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364587" w:rsidRDefault="00957E9D" w:rsidP="00BA7211">
      <w:pPr>
        <w:tabs>
          <w:tab w:val="left" w:pos="1080"/>
        </w:tabs>
        <w:spacing w:line="480" w:lineRule="auto"/>
        <w:contextualSpacing/>
      </w:pPr>
    </w:p>
    <w:p w:rsidR="004C613A" w:rsidRPr="00364587" w:rsidRDefault="004C613A" w:rsidP="004C613A">
      <w:pPr>
        <w:spacing w:line="480" w:lineRule="auto"/>
        <w:contextualSpacing/>
        <w:jc w:val="center"/>
      </w:pPr>
    </w:p>
    <w:p w:rsidR="004C613A" w:rsidRPr="00364587" w:rsidRDefault="00CB1875" w:rsidP="00CB1875">
      <w:pPr>
        <w:tabs>
          <w:tab w:val="left" w:pos="225"/>
        </w:tabs>
        <w:spacing w:line="480" w:lineRule="auto"/>
        <w:contextualSpacing/>
      </w:pPr>
      <w:r>
        <w:tab/>
      </w: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A93AE0" w:rsidRPr="00364587" w:rsidRDefault="00A93AE0" w:rsidP="004C613A">
      <w:pPr>
        <w:pStyle w:val="APA"/>
        <w:contextualSpacing/>
        <w:rPr>
          <w:szCs w:val="24"/>
        </w:rPr>
      </w:pPr>
    </w:p>
    <w:p w:rsidR="00A93AE0" w:rsidRPr="00364587" w:rsidRDefault="00A93AE0" w:rsidP="004C613A">
      <w:pPr>
        <w:pStyle w:val="APA"/>
        <w:contextualSpacing/>
        <w:rPr>
          <w:szCs w:val="24"/>
        </w:rPr>
      </w:pPr>
    </w:p>
    <w:p w:rsidR="00C125A1" w:rsidRPr="00364587" w:rsidRDefault="00C125A1" w:rsidP="004C613A">
      <w:pPr>
        <w:pStyle w:val="APA"/>
        <w:contextualSpacing/>
        <w:rPr>
          <w:szCs w:val="24"/>
        </w:rPr>
      </w:pPr>
    </w:p>
    <w:p w:rsidR="00B17335" w:rsidRDefault="00572ECA" w:rsidP="00C81F2E">
      <w:pPr>
        <w:pStyle w:val="APA"/>
        <w:contextualSpacing/>
        <w:jc w:val="center"/>
        <w:rPr>
          <w:color w:val="000000"/>
        </w:rPr>
      </w:pPr>
      <w:bookmarkStart w:id="0" w:name="_GoBack"/>
      <w:r>
        <w:rPr>
          <w:color w:val="000000"/>
        </w:rPr>
        <w:t>Rise of Racial Discrimination</w:t>
      </w:r>
    </w:p>
    <w:bookmarkEnd w:id="0"/>
    <w:p w:rsidR="0086081C" w:rsidRPr="00364587" w:rsidRDefault="009F7580" w:rsidP="00C81F2E">
      <w:pPr>
        <w:pStyle w:val="APA"/>
        <w:contextualSpacing/>
        <w:jc w:val="center"/>
        <w:rPr>
          <w:szCs w:val="24"/>
        </w:rPr>
      </w:pPr>
      <w:r w:rsidRPr="00364587">
        <w:rPr>
          <w:szCs w:val="24"/>
        </w:rPr>
        <w:t>Institution:</w:t>
      </w:r>
    </w:p>
    <w:p w:rsidR="009F7580" w:rsidRPr="00364587" w:rsidRDefault="009F7580" w:rsidP="00C81F2E">
      <w:pPr>
        <w:pStyle w:val="APA"/>
        <w:contextualSpacing/>
        <w:jc w:val="center"/>
        <w:rPr>
          <w:szCs w:val="24"/>
        </w:rPr>
      </w:pPr>
      <w:r w:rsidRPr="00364587">
        <w:rPr>
          <w:szCs w:val="24"/>
        </w:rPr>
        <w:t>Name:</w:t>
      </w:r>
    </w:p>
    <w:p w:rsidR="00D25E78" w:rsidRPr="00364587" w:rsidRDefault="00D25E78" w:rsidP="004C613A">
      <w:pPr>
        <w:pStyle w:val="APA"/>
        <w:contextualSpacing/>
        <w:jc w:val="center"/>
        <w:rPr>
          <w:szCs w:val="24"/>
        </w:rPr>
      </w:pPr>
    </w:p>
    <w:p w:rsidR="00C65DC7" w:rsidRPr="00364587" w:rsidRDefault="00C65DC7" w:rsidP="004C613A">
      <w:pPr>
        <w:pStyle w:val="APA"/>
        <w:ind w:firstLine="0"/>
        <w:contextualSpacing/>
        <w:rPr>
          <w:rFonts w:eastAsia="Arial"/>
          <w:szCs w:val="24"/>
        </w:rPr>
      </w:pPr>
    </w:p>
    <w:p w:rsidR="004C613A" w:rsidRPr="00364587" w:rsidRDefault="004C613A">
      <w:r w:rsidRPr="00364587">
        <w:br w:type="page"/>
      </w:r>
    </w:p>
    <w:p w:rsidR="00F13C6A" w:rsidRDefault="00F13C6A" w:rsidP="00F13C6A">
      <w:pPr>
        <w:pStyle w:val="APA"/>
        <w:contextualSpacing/>
        <w:jc w:val="center"/>
        <w:rPr>
          <w:color w:val="000000"/>
        </w:rPr>
      </w:pPr>
      <w:r>
        <w:rPr>
          <w:color w:val="000000"/>
        </w:rPr>
        <w:lastRenderedPageBreak/>
        <w:t>Rise of Racial Discrimination</w:t>
      </w:r>
    </w:p>
    <w:p w:rsidR="00DB6963" w:rsidRPr="00E40E3B" w:rsidRDefault="00E40E3B" w:rsidP="00DB6963">
      <w:pPr>
        <w:pStyle w:val="APA"/>
        <w:contextualSpacing/>
        <w:jc w:val="center"/>
        <w:rPr>
          <w:b/>
          <w:color w:val="000000"/>
        </w:rPr>
      </w:pPr>
      <w:r w:rsidRPr="00E40E3B">
        <w:rPr>
          <w:b/>
          <w:color w:val="000000"/>
        </w:rPr>
        <w:t>ABSTRACT</w:t>
      </w:r>
    </w:p>
    <w:p w:rsidR="00834C64" w:rsidRDefault="00E40E3B" w:rsidP="006F6825">
      <w:pPr>
        <w:spacing w:line="480" w:lineRule="auto"/>
        <w:ind w:firstLine="720"/>
      </w:pPr>
      <w:r>
        <w:t>Research and other scholarly texts point out the prevalence and increase of racial discrimination in colleges/universities.</w:t>
      </w:r>
      <w:r w:rsidR="006F6825">
        <w:t xml:space="preserve"> Reports from data surveys </w:t>
      </w:r>
      <w:r w:rsidR="006F6825" w:rsidRPr="00977F08">
        <w:rPr>
          <w:noProof/>
        </w:rPr>
        <w:t>indicate</w:t>
      </w:r>
      <w:r w:rsidR="006F6825">
        <w:t xml:space="preserve"> tha</w:t>
      </w:r>
      <w:r w:rsidR="002978B4">
        <w:t>t</w:t>
      </w:r>
      <w:r w:rsidR="006F6825">
        <w:t xml:space="preserve"> </w:t>
      </w:r>
      <w:r w:rsidR="006F6825" w:rsidRPr="00977F08">
        <w:rPr>
          <w:noProof/>
        </w:rPr>
        <w:t>minor</w:t>
      </w:r>
      <w:r w:rsidR="00977F08">
        <w:rPr>
          <w:noProof/>
        </w:rPr>
        <w:t>ity</w:t>
      </w:r>
      <w:r w:rsidR="006F6825">
        <w:t xml:space="preserve"> </w:t>
      </w:r>
      <w:r w:rsidR="006F6825" w:rsidRPr="00977F08">
        <w:rPr>
          <w:noProof/>
        </w:rPr>
        <w:t>students</w:t>
      </w:r>
      <w:r w:rsidR="00977F08">
        <w:rPr>
          <w:noProof/>
        </w:rPr>
        <w:t>,</w:t>
      </w:r>
      <w:r w:rsidR="006F6825">
        <w:t xml:space="preserve"> especially the black community</w:t>
      </w:r>
      <w:r w:rsidR="00977F08">
        <w:t>,</w:t>
      </w:r>
      <w:r w:rsidR="006F6825">
        <w:t xml:space="preserve"> </w:t>
      </w:r>
      <w:r w:rsidR="00977F08">
        <w:t xml:space="preserve">an </w:t>
      </w:r>
      <w:r w:rsidR="006F6825" w:rsidRPr="00977F08">
        <w:rPr>
          <w:noProof/>
        </w:rPr>
        <w:t>experience</w:t>
      </w:r>
      <w:r w:rsidR="006F6825">
        <w:t xml:space="preserve"> most of t</w:t>
      </w:r>
      <w:r w:rsidR="003114EA">
        <w:t xml:space="preserve">he discriminatory acts </w:t>
      </w:r>
      <w:r w:rsidR="006F6825">
        <w:t>during their academic period</w:t>
      </w:r>
      <w:r w:rsidR="002978B4">
        <w:t>s</w:t>
      </w:r>
      <w:r w:rsidR="006F6825">
        <w:t>.</w:t>
      </w:r>
      <w:r w:rsidR="00977F08">
        <w:t xml:space="preserve"> At</w:t>
      </w:r>
      <w:r w:rsidR="002978B4">
        <w:t xml:space="preserve"> most</w:t>
      </w:r>
      <w:r w:rsidR="00977F08">
        <w:t>,</w:t>
      </w:r>
      <w:r w:rsidR="002978B4">
        <w:t xml:space="preserve"> </w:t>
      </w:r>
      <w:r w:rsidR="002978B4" w:rsidRPr="00977F08">
        <w:rPr>
          <w:noProof/>
        </w:rPr>
        <w:t>70</w:t>
      </w:r>
      <w:r w:rsidR="002978B4">
        <w:t xml:space="preserve">% of </w:t>
      </w:r>
      <w:r w:rsidR="002978B4" w:rsidRPr="00977F08">
        <w:rPr>
          <w:noProof/>
        </w:rPr>
        <w:t>College</w:t>
      </w:r>
      <w:r w:rsidR="002978B4">
        <w:t xml:space="preserve"> </w:t>
      </w:r>
      <w:r w:rsidR="002978B4" w:rsidRPr="00977F08">
        <w:rPr>
          <w:noProof/>
        </w:rPr>
        <w:t>and</w:t>
      </w:r>
      <w:r w:rsidR="002978B4">
        <w:t xml:space="preserve"> university students are black. The purpose of this paper is to investigate the impacts of discrimination </w:t>
      </w:r>
      <w:r w:rsidR="00977F08">
        <w:rPr>
          <w:noProof/>
        </w:rPr>
        <w:t>on</w:t>
      </w:r>
      <w:r w:rsidR="002978B4">
        <w:t xml:space="preserve"> the students, society and the World</w:t>
      </w:r>
      <w:r w:rsidR="00103B08">
        <w:t xml:space="preserve"> (Macleod, 2018)</w:t>
      </w:r>
      <w:r w:rsidR="002978B4">
        <w:t>.</w:t>
      </w:r>
      <w:r w:rsidR="000E5FF7">
        <w:t xml:space="preserve"> The high</w:t>
      </w:r>
      <w:r w:rsidR="002978B4">
        <w:t xml:space="preserve">ly traumatic effects of discrimination against races have </w:t>
      </w:r>
      <w:r w:rsidR="00977F08">
        <w:t xml:space="preserve">a </w:t>
      </w:r>
      <w:r w:rsidR="002978B4" w:rsidRPr="00977F08">
        <w:rPr>
          <w:noProof/>
        </w:rPr>
        <w:t>diverse</w:t>
      </w:r>
      <w:r w:rsidR="002978B4">
        <w:t xml:space="preserve"> </w:t>
      </w:r>
      <w:r w:rsidR="002978B4" w:rsidRPr="00977F08">
        <w:rPr>
          <w:noProof/>
        </w:rPr>
        <w:t>dramatic</w:t>
      </w:r>
      <w:r w:rsidR="00977F08">
        <w:rPr>
          <w:noProof/>
        </w:rPr>
        <w:t>,</w:t>
      </w:r>
      <w:r w:rsidR="002978B4">
        <w:t xml:space="preserve"> lasting </w:t>
      </w:r>
      <w:r w:rsidR="00977F08">
        <w:rPr>
          <w:noProof/>
        </w:rPr>
        <w:t>impact</w:t>
      </w:r>
      <w:r w:rsidR="002978B4">
        <w:t xml:space="preserve"> on individuals.</w:t>
      </w:r>
      <w:r w:rsidR="003114EA" w:rsidRPr="003114EA">
        <w:t xml:space="preserve"> </w:t>
      </w:r>
      <w:r w:rsidR="003114EA">
        <w:t>Emotional responses to racial discrimination include anxiety, depression, suicidal ideations, and post-traumatic stress disorder.</w:t>
      </w:r>
      <w:r w:rsidR="00E1251E" w:rsidRPr="00E1251E">
        <w:t xml:space="preserve"> </w:t>
      </w:r>
      <w:r w:rsidR="00E1251E">
        <w:t xml:space="preserve">College students who are victims of discrimination against race experience greater academic disengagement and lower GPA’s than those that are not victims, which correlate to lower wages following their education. In college students, these </w:t>
      </w:r>
      <w:r w:rsidR="00E1251E" w:rsidRPr="00977F08">
        <w:rPr>
          <w:noProof/>
        </w:rPr>
        <w:t>effects compounded</w:t>
      </w:r>
      <w:r w:rsidR="00E1251E">
        <w:t xml:space="preserve"> with high rates of coexisting stressors and disorders such as depression, anxiety, and high-risk </w:t>
      </w:r>
      <w:r w:rsidR="00E1251E" w:rsidRPr="00977F08">
        <w:rPr>
          <w:noProof/>
        </w:rPr>
        <w:t>behavio</w:t>
      </w:r>
      <w:r w:rsidR="00977F08">
        <w:rPr>
          <w:noProof/>
        </w:rPr>
        <w:t>u</w:t>
      </w:r>
      <w:r w:rsidR="00E1251E" w:rsidRPr="00977F08">
        <w:rPr>
          <w:noProof/>
        </w:rPr>
        <w:t>r</w:t>
      </w:r>
      <w:r w:rsidR="00103B08">
        <w:t xml:space="preserve"> (Hass, 2018)</w:t>
      </w:r>
      <w:r w:rsidR="00E1251E">
        <w:t>.</w:t>
      </w:r>
    </w:p>
    <w:p w:rsidR="00834C64" w:rsidRPr="00E1251E" w:rsidRDefault="00E1251E" w:rsidP="00E1251E">
      <w:pPr>
        <w:pStyle w:val="APA"/>
        <w:contextualSpacing/>
        <w:jc w:val="center"/>
        <w:rPr>
          <w:b/>
          <w:szCs w:val="24"/>
        </w:rPr>
      </w:pPr>
      <w:r w:rsidRPr="00E1251E">
        <w:rPr>
          <w:b/>
        </w:rPr>
        <w:t>I. Introduction</w:t>
      </w:r>
    </w:p>
    <w:p w:rsidR="00834C64" w:rsidRDefault="00E1251E" w:rsidP="00834C64">
      <w:pPr>
        <w:pStyle w:val="APA"/>
        <w:contextualSpacing/>
        <w:rPr>
          <w:szCs w:val="24"/>
        </w:rPr>
      </w:pPr>
      <w:r>
        <w:rPr>
          <w:szCs w:val="24"/>
        </w:rPr>
        <w:t>Colleges</w:t>
      </w:r>
      <w:r w:rsidR="00977F08">
        <w:rPr>
          <w:szCs w:val="24"/>
        </w:rPr>
        <w:t>, as well as universities,</w:t>
      </w:r>
      <w:r>
        <w:rPr>
          <w:szCs w:val="24"/>
        </w:rPr>
        <w:t xml:space="preserve"> play a vital role in advancing the quality of education, coping with efforts to reduce violence and retain a high population of students.</w:t>
      </w:r>
      <w:r w:rsidR="00AF0847">
        <w:rPr>
          <w:szCs w:val="24"/>
        </w:rPr>
        <w:t xml:space="preserve"> However, despite the drastic improvements made in </w:t>
      </w:r>
      <w:r w:rsidR="00977F08">
        <w:rPr>
          <w:noProof/>
          <w:szCs w:val="24"/>
        </w:rPr>
        <w:t>school</w:t>
      </w:r>
      <w:r w:rsidR="00AF0847">
        <w:rPr>
          <w:szCs w:val="24"/>
        </w:rPr>
        <w:t xml:space="preserve"> since </w:t>
      </w:r>
      <w:r w:rsidR="00977F08">
        <w:rPr>
          <w:szCs w:val="24"/>
        </w:rPr>
        <w:t xml:space="preserve">the </w:t>
      </w:r>
      <w:r w:rsidR="00AF0847" w:rsidRPr="00977F08">
        <w:rPr>
          <w:noProof/>
          <w:szCs w:val="24"/>
        </w:rPr>
        <w:t>1950s</w:t>
      </w:r>
      <w:r w:rsidR="00AF0847">
        <w:rPr>
          <w:szCs w:val="24"/>
        </w:rPr>
        <w:t>, racial discrimination in most of the learning institutions is still in existence</w:t>
      </w:r>
      <w:r w:rsidR="00432726">
        <w:rPr>
          <w:szCs w:val="24"/>
        </w:rPr>
        <w:t xml:space="preserve"> (Geiger. 2019)</w:t>
      </w:r>
      <w:r w:rsidR="00AF0847">
        <w:rPr>
          <w:szCs w:val="24"/>
        </w:rPr>
        <w:t>.</w:t>
      </w:r>
      <w:r w:rsidR="002A6187">
        <w:rPr>
          <w:szCs w:val="24"/>
        </w:rPr>
        <w:t xml:space="preserve"> Real commitments must be made to ensure that </w:t>
      </w:r>
      <w:r w:rsidR="002A6187" w:rsidRPr="00977F08">
        <w:rPr>
          <w:noProof/>
          <w:szCs w:val="24"/>
        </w:rPr>
        <w:t>students</w:t>
      </w:r>
      <w:r w:rsidR="002A6187">
        <w:rPr>
          <w:szCs w:val="24"/>
        </w:rPr>
        <w:t xml:space="preserve"> from different races </w:t>
      </w:r>
      <w:r w:rsidR="00977F08" w:rsidRPr="00977F08">
        <w:rPr>
          <w:noProof/>
          <w:szCs w:val="24"/>
        </w:rPr>
        <w:t>aren’t</w:t>
      </w:r>
      <w:r w:rsidR="002A6187" w:rsidRPr="00977F08">
        <w:rPr>
          <w:noProof/>
          <w:szCs w:val="24"/>
        </w:rPr>
        <w:t xml:space="preserve"> discriminated</w:t>
      </w:r>
      <w:r w:rsidR="002A6187">
        <w:rPr>
          <w:szCs w:val="24"/>
        </w:rPr>
        <w:t>.</w:t>
      </w:r>
      <w:r w:rsidR="00E0507F">
        <w:rPr>
          <w:szCs w:val="24"/>
        </w:rPr>
        <w:t xml:space="preserve"> Therefore, a lot of time, </w:t>
      </w:r>
      <w:r w:rsidR="00225FE2">
        <w:rPr>
          <w:szCs w:val="24"/>
        </w:rPr>
        <w:t>capital</w:t>
      </w:r>
      <w:r w:rsidR="00E0507F">
        <w:rPr>
          <w:szCs w:val="24"/>
        </w:rPr>
        <w:t xml:space="preserve"> and community resources will be </w:t>
      </w:r>
      <w:r w:rsidR="00E0507F" w:rsidRPr="00977F08">
        <w:rPr>
          <w:noProof/>
          <w:szCs w:val="24"/>
        </w:rPr>
        <w:t>utili</w:t>
      </w:r>
      <w:r w:rsidR="00977F08">
        <w:rPr>
          <w:noProof/>
          <w:szCs w:val="24"/>
        </w:rPr>
        <w:t>s</w:t>
      </w:r>
      <w:r w:rsidR="00E0507F" w:rsidRPr="00977F08">
        <w:rPr>
          <w:noProof/>
          <w:szCs w:val="24"/>
        </w:rPr>
        <w:t>ed</w:t>
      </w:r>
      <w:r w:rsidR="00E0507F">
        <w:rPr>
          <w:szCs w:val="24"/>
        </w:rPr>
        <w:t xml:space="preserve"> </w:t>
      </w:r>
      <w:r w:rsidR="00E0507F" w:rsidRPr="00977F08">
        <w:rPr>
          <w:noProof/>
          <w:szCs w:val="24"/>
        </w:rPr>
        <w:t>to</w:t>
      </w:r>
      <w:r w:rsidR="00E0507F">
        <w:rPr>
          <w:szCs w:val="24"/>
        </w:rPr>
        <w:t xml:space="preserve"> </w:t>
      </w:r>
      <w:r w:rsidR="00E0507F" w:rsidRPr="00977F08">
        <w:rPr>
          <w:noProof/>
          <w:szCs w:val="24"/>
        </w:rPr>
        <w:t>instil</w:t>
      </w:r>
      <w:r w:rsidR="00E0507F">
        <w:rPr>
          <w:szCs w:val="24"/>
        </w:rPr>
        <w:t xml:space="preserve"> discipline in most of the colleges and universities.</w:t>
      </w:r>
      <w:r w:rsidR="00205C58">
        <w:rPr>
          <w:szCs w:val="24"/>
        </w:rPr>
        <w:t xml:space="preserve"> Some of the </w:t>
      </w:r>
      <w:r w:rsidR="00977F08">
        <w:rPr>
          <w:noProof/>
          <w:szCs w:val="24"/>
        </w:rPr>
        <w:t>critical</w:t>
      </w:r>
      <w:r w:rsidR="00205C58">
        <w:rPr>
          <w:szCs w:val="24"/>
        </w:rPr>
        <w:t xml:space="preserve"> issues to </w:t>
      </w:r>
      <w:r w:rsidR="00205C58" w:rsidRPr="00977F08">
        <w:rPr>
          <w:noProof/>
          <w:szCs w:val="24"/>
        </w:rPr>
        <w:t>be addressed</w:t>
      </w:r>
      <w:r w:rsidR="00205C58">
        <w:rPr>
          <w:szCs w:val="24"/>
        </w:rPr>
        <w:t xml:space="preserve"> revolve around students and faculty dimensions</w:t>
      </w:r>
      <w:r w:rsidR="00432726">
        <w:rPr>
          <w:szCs w:val="24"/>
        </w:rPr>
        <w:t xml:space="preserve"> (Wyner, 2019)</w:t>
      </w:r>
      <w:r w:rsidR="00205C58">
        <w:rPr>
          <w:szCs w:val="24"/>
        </w:rPr>
        <w:t>.</w:t>
      </w:r>
      <w:r w:rsidR="00636A1E">
        <w:rPr>
          <w:szCs w:val="24"/>
        </w:rPr>
        <w:t xml:space="preserve"> </w:t>
      </w:r>
      <w:r w:rsidR="0032485E">
        <w:rPr>
          <w:szCs w:val="24"/>
        </w:rPr>
        <w:t xml:space="preserve">It is essential to all university and colleges to </w:t>
      </w:r>
      <w:r w:rsidR="0032485E" w:rsidRPr="00977F08">
        <w:rPr>
          <w:noProof/>
          <w:szCs w:val="24"/>
        </w:rPr>
        <w:t>c</w:t>
      </w:r>
      <w:r w:rsidR="00977F08">
        <w:rPr>
          <w:noProof/>
          <w:szCs w:val="24"/>
        </w:rPr>
        <w:t>areful</w:t>
      </w:r>
      <w:r w:rsidR="0032485E" w:rsidRPr="00977F08">
        <w:rPr>
          <w:noProof/>
          <w:szCs w:val="24"/>
        </w:rPr>
        <w:t>ly</w:t>
      </w:r>
      <w:r w:rsidR="0032485E">
        <w:rPr>
          <w:szCs w:val="24"/>
        </w:rPr>
        <w:t xml:space="preserve"> examine the </w:t>
      </w:r>
      <w:r w:rsidR="0032485E">
        <w:rPr>
          <w:szCs w:val="24"/>
        </w:rPr>
        <w:lastRenderedPageBreak/>
        <w:t xml:space="preserve">conditions or the environment the students </w:t>
      </w:r>
      <w:r w:rsidR="0032485E" w:rsidRPr="00977F08">
        <w:rPr>
          <w:noProof/>
          <w:szCs w:val="24"/>
        </w:rPr>
        <w:t>subjected</w:t>
      </w:r>
      <w:r w:rsidR="0032485E">
        <w:rPr>
          <w:szCs w:val="24"/>
        </w:rPr>
        <w:t xml:space="preserve"> </w:t>
      </w:r>
      <w:r w:rsidR="0032485E" w:rsidRPr="00977F08">
        <w:rPr>
          <w:noProof/>
          <w:szCs w:val="24"/>
        </w:rPr>
        <w:t>to shift eliminate</w:t>
      </w:r>
      <w:r w:rsidR="0032485E">
        <w:rPr>
          <w:szCs w:val="24"/>
        </w:rPr>
        <w:t xml:space="preserve"> </w:t>
      </w:r>
      <w:r w:rsidR="00977F08">
        <w:rPr>
          <w:noProof/>
          <w:szCs w:val="24"/>
        </w:rPr>
        <w:t>harmful</w:t>
      </w:r>
      <w:r w:rsidR="0032485E">
        <w:rPr>
          <w:szCs w:val="24"/>
        </w:rPr>
        <w:t xml:space="preserve"> ideologies creating barriers between differen</w:t>
      </w:r>
      <w:r w:rsidR="00803677">
        <w:rPr>
          <w:szCs w:val="24"/>
        </w:rPr>
        <w:t>t</w:t>
      </w:r>
      <w:r w:rsidR="0032485E">
        <w:rPr>
          <w:szCs w:val="24"/>
        </w:rPr>
        <w:t xml:space="preserve"> ethnic groups.</w:t>
      </w:r>
    </w:p>
    <w:p w:rsidR="00803677" w:rsidRPr="00803677" w:rsidRDefault="00803677" w:rsidP="00803677">
      <w:pPr>
        <w:pStyle w:val="APA"/>
        <w:contextualSpacing/>
        <w:jc w:val="center"/>
        <w:rPr>
          <w:b/>
          <w:szCs w:val="24"/>
        </w:rPr>
      </w:pPr>
      <w:r w:rsidRPr="00803677">
        <w:rPr>
          <w:b/>
        </w:rPr>
        <w:t>II. Background</w:t>
      </w:r>
    </w:p>
    <w:p w:rsidR="00834C64" w:rsidRDefault="00F5198A" w:rsidP="00834C64">
      <w:pPr>
        <w:pStyle w:val="APA"/>
        <w:contextualSpacing/>
        <w:rPr>
          <w:color w:val="202124"/>
          <w:szCs w:val="24"/>
          <w:shd w:val="clear" w:color="auto" w:fill="FFFFFF"/>
        </w:rPr>
      </w:pPr>
      <w:r>
        <w:rPr>
          <w:szCs w:val="24"/>
        </w:rPr>
        <w:t xml:space="preserve">According to </w:t>
      </w:r>
      <w:r w:rsidRPr="00977F08">
        <w:rPr>
          <w:noProof/>
          <w:szCs w:val="24"/>
        </w:rPr>
        <w:t>recent</w:t>
      </w:r>
      <w:r>
        <w:rPr>
          <w:szCs w:val="24"/>
        </w:rPr>
        <w:t xml:space="preserve"> research conducted by a group of Black British Scholars, they found that 56 </w:t>
      </w:r>
      <w:r w:rsidRPr="00977F08">
        <w:rPr>
          <w:noProof/>
          <w:szCs w:val="24"/>
        </w:rPr>
        <w:t>per</w:t>
      </w:r>
      <w:r w:rsidR="00977F08">
        <w:rPr>
          <w:noProof/>
          <w:szCs w:val="24"/>
        </w:rPr>
        <w:t xml:space="preserve"> </w:t>
      </w:r>
      <w:r w:rsidRPr="00977F08">
        <w:rPr>
          <w:noProof/>
          <w:szCs w:val="24"/>
        </w:rPr>
        <w:t>cent</w:t>
      </w:r>
      <w:r>
        <w:rPr>
          <w:szCs w:val="24"/>
        </w:rPr>
        <w:t xml:space="preserve"> of reported cases of discrimination existed and </w:t>
      </w:r>
      <w:r w:rsidR="00977F08">
        <w:rPr>
          <w:szCs w:val="24"/>
        </w:rPr>
        <w:t xml:space="preserve">the </w:t>
      </w:r>
      <w:r w:rsidRPr="00977F08">
        <w:rPr>
          <w:noProof/>
          <w:szCs w:val="24"/>
        </w:rPr>
        <w:t>majority</w:t>
      </w:r>
      <w:r>
        <w:rPr>
          <w:szCs w:val="24"/>
        </w:rPr>
        <w:t xml:space="preserve"> </w:t>
      </w:r>
      <w:r w:rsidR="00977F08">
        <w:rPr>
          <w:noProof/>
          <w:szCs w:val="24"/>
        </w:rPr>
        <w:t>sai</w:t>
      </w:r>
      <w:r w:rsidRPr="00977F08">
        <w:rPr>
          <w:noProof/>
          <w:szCs w:val="24"/>
        </w:rPr>
        <w:t>d</w:t>
      </w:r>
      <w:r>
        <w:rPr>
          <w:szCs w:val="24"/>
        </w:rPr>
        <w:t xml:space="preserve"> that the rate of institution’s reaction and performance to curb such </w:t>
      </w:r>
      <w:r w:rsidR="00977F08">
        <w:rPr>
          <w:noProof/>
          <w:szCs w:val="24"/>
        </w:rPr>
        <w:t>instanc</w:t>
      </w:r>
      <w:r w:rsidRPr="00977F08">
        <w:rPr>
          <w:noProof/>
          <w:szCs w:val="24"/>
        </w:rPr>
        <w:t>es</w:t>
      </w:r>
      <w:r>
        <w:rPr>
          <w:szCs w:val="24"/>
        </w:rPr>
        <w:t xml:space="preserve"> was dismal.</w:t>
      </w:r>
      <w:r w:rsidR="00DD4381">
        <w:rPr>
          <w:szCs w:val="24"/>
        </w:rPr>
        <w:t xml:space="preserve"> Most of the institution reported similar cases regarding operations and offering of services such as recruitment of white students in disregard of the </w:t>
      </w:r>
      <w:r w:rsidR="00B73DCB">
        <w:rPr>
          <w:szCs w:val="24"/>
        </w:rPr>
        <w:t>black</w:t>
      </w:r>
      <w:r w:rsidR="00DD4381">
        <w:rPr>
          <w:szCs w:val="24"/>
        </w:rPr>
        <w:t xml:space="preserve"> </w:t>
      </w:r>
      <w:r w:rsidR="00B73DCB">
        <w:rPr>
          <w:szCs w:val="24"/>
        </w:rPr>
        <w:t>students, promotion</w:t>
      </w:r>
      <w:r w:rsidR="00DD4381">
        <w:rPr>
          <w:szCs w:val="24"/>
        </w:rPr>
        <w:t xml:space="preserve"> practices and offering m</w:t>
      </w:r>
      <w:r w:rsidR="004F3771">
        <w:rPr>
          <w:szCs w:val="24"/>
        </w:rPr>
        <w:t>ore opportunities to the whites.</w:t>
      </w:r>
      <w:r w:rsidR="00B73DCB">
        <w:rPr>
          <w:szCs w:val="24"/>
        </w:rPr>
        <w:t xml:space="preserve"> Racial discrimination can be traced back in the 1950s whe</w:t>
      </w:r>
      <w:r w:rsidR="00FD527B">
        <w:rPr>
          <w:szCs w:val="24"/>
        </w:rPr>
        <w:t>re racism was at its pick. T</w:t>
      </w:r>
      <w:r w:rsidR="00FD527B">
        <w:t>he white society deemed black Americans as illiterate, lazy and foolish</w:t>
      </w:r>
      <w:r w:rsidR="00977F08">
        <w:t>,</w:t>
      </w:r>
      <w:r w:rsidR="00FD527B">
        <w:t xml:space="preserve"> </w:t>
      </w:r>
      <w:r w:rsidR="00FD527B" w:rsidRPr="00977F08">
        <w:rPr>
          <w:noProof/>
        </w:rPr>
        <w:t>whereas</w:t>
      </w:r>
      <w:r w:rsidR="00FD527B">
        <w:t xml:space="preserve"> white men leveraged themselves as perfect examples of intellect and industrious citizens in the country. African Americans were disregarded in any political events and had “no say” in the government</w:t>
      </w:r>
      <w:r w:rsidR="00B73DCB">
        <w:rPr>
          <w:szCs w:val="24"/>
        </w:rPr>
        <w:t>.</w:t>
      </w:r>
      <w:r w:rsidR="00087BC9">
        <w:rPr>
          <w:szCs w:val="24"/>
        </w:rPr>
        <w:t xml:space="preserve"> Discrimination extensively influenced </w:t>
      </w:r>
      <w:r w:rsidR="00977F08">
        <w:rPr>
          <w:szCs w:val="24"/>
        </w:rPr>
        <w:t xml:space="preserve">the </w:t>
      </w:r>
      <w:r w:rsidR="00087BC9" w:rsidRPr="00977F08">
        <w:rPr>
          <w:noProof/>
          <w:szCs w:val="24"/>
        </w:rPr>
        <w:t>political</w:t>
      </w:r>
      <w:r w:rsidR="00087BC9">
        <w:rPr>
          <w:szCs w:val="24"/>
        </w:rPr>
        <w:t xml:space="preserve"> environment</w:t>
      </w:r>
      <w:r w:rsidR="00977F08">
        <w:rPr>
          <w:szCs w:val="24"/>
        </w:rPr>
        <w:t>,</w:t>
      </w:r>
      <w:r w:rsidR="00087BC9">
        <w:rPr>
          <w:szCs w:val="24"/>
        </w:rPr>
        <w:t xml:space="preserve"> </w:t>
      </w:r>
      <w:r w:rsidR="00087BC9" w:rsidRPr="00977F08">
        <w:rPr>
          <w:noProof/>
          <w:szCs w:val="24"/>
        </w:rPr>
        <w:t>especially</w:t>
      </w:r>
      <w:r w:rsidR="00087BC9">
        <w:rPr>
          <w:szCs w:val="24"/>
        </w:rPr>
        <w:t xml:space="preserve"> in law enforcement</w:t>
      </w:r>
      <w:r w:rsidR="0004722E">
        <w:rPr>
          <w:szCs w:val="24"/>
        </w:rPr>
        <w:t xml:space="preserve"> </w:t>
      </w:r>
      <w:r w:rsidR="00087BC9">
        <w:rPr>
          <w:szCs w:val="24"/>
        </w:rPr>
        <w:t>bodies such as the courts.</w:t>
      </w:r>
      <w:r w:rsidR="0004722E">
        <w:rPr>
          <w:szCs w:val="24"/>
        </w:rPr>
        <w:t xml:space="preserve"> Majority of African American people were </w:t>
      </w:r>
      <w:r w:rsidR="0004722E">
        <w:rPr>
          <w:color w:val="202124"/>
          <w:szCs w:val="24"/>
          <w:shd w:val="clear" w:color="auto" w:fill="FFFFFF"/>
        </w:rPr>
        <w:t>unlawfully accused thus gave birth to a regime that caused more black students to stand trials and get imprisoned as well as their adult counterparts</w:t>
      </w:r>
      <w:r w:rsidR="004B75CC">
        <w:rPr>
          <w:color w:val="202124"/>
          <w:szCs w:val="24"/>
          <w:shd w:val="clear" w:color="auto" w:fill="FFFFFF"/>
        </w:rPr>
        <w:t>. The situation has not subdued</w:t>
      </w:r>
      <w:r w:rsidR="00977F08" w:rsidRPr="00977F08">
        <w:rPr>
          <w:noProof/>
          <w:color w:val="202124"/>
          <w:szCs w:val="24"/>
          <w:shd w:val="clear" w:color="auto" w:fill="FFFFFF"/>
        </w:rPr>
        <w:t>;</w:t>
      </w:r>
      <w:r w:rsidR="004B75CC" w:rsidRPr="00977F08">
        <w:rPr>
          <w:noProof/>
          <w:color w:val="202124"/>
          <w:szCs w:val="24"/>
          <w:shd w:val="clear" w:color="auto" w:fill="FFFFFF"/>
        </w:rPr>
        <w:t xml:space="preserve"> </w:t>
      </w:r>
      <w:r w:rsidR="00977F08">
        <w:rPr>
          <w:noProof/>
          <w:color w:val="202124"/>
          <w:szCs w:val="24"/>
          <w:shd w:val="clear" w:color="auto" w:fill="FFFFFF"/>
        </w:rPr>
        <w:t>instead</w:t>
      </w:r>
      <w:r w:rsidR="00977F08" w:rsidRPr="00977F08">
        <w:rPr>
          <w:noProof/>
          <w:color w:val="202124"/>
          <w:szCs w:val="24"/>
          <w:shd w:val="clear" w:color="auto" w:fill="FFFFFF"/>
        </w:rPr>
        <w:t>,</w:t>
      </w:r>
      <w:r w:rsidR="004B75CC">
        <w:rPr>
          <w:color w:val="202124"/>
          <w:szCs w:val="24"/>
          <w:shd w:val="clear" w:color="auto" w:fill="FFFFFF"/>
        </w:rPr>
        <w:t xml:space="preserve"> it has slowly been in practice up to date</w:t>
      </w:r>
      <w:r w:rsidR="000D39E1">
        <w:rPr>
          <w:color w:val="202124"/>
          <w:szCs w:val="24"/>
          <w:shd w:val="clear" w:color="auto" w:fill="FFFFFF"/>
        </w:rPr>
        <w:t xml:space="preserve"> (Soss &amp;</w:t>
      </w:r>
      <w:r w:rsidR="006A6B4A">
        <w:rPr>
          <w:color w:val="202124"/>
          <w:szCs w:val="24"/>
          <w:shd w:val="clear" w:color="auto" w:fill="FFFFFF"/>
        </w:rPr>
        <w:t xml:space="preserve"> </w:t>
      </w:r>
      <w:r w:rsidR="00977F08">
        <w:rPr>
          <w:noProof/>
          <w:color w:val="202124"/>
          <w:szCs w:val="24"/>
          <w:shd w:val="clear" w:color="auto" w:fill="FFFFFF"/>
        </w:rPr>
        <w:t>W</w:t>
      </w:r>
      <w:r w:rsidR="006A6B4A" w:rsidRPr="00977F08">
        <w:rPr>
          <w:noProof/>
          <w:color w:val="202124"/>
          <w:szCs w:val="24"/>
          <w:shd w:val="clear" w:color="auto" w:fill="FFFFFF"/>
        </w:rPr>
        <w:t>eaver</w:t>
      </w:r>
      <w:r w:rsidR="006A6B4A">
        <w:rPr>
          <w:color w:val="202124"/>
          <w:szCs w:val="24"/>
          <w:shd w:val="clear" w:color="auto" w:fill="FFFFFF"/>
        </w:rPr>
        <w:t>, 2017)</w:t>
      </w:r>
      <w:r w:rsidR="004B75CC">
        <w:rPr>
          <w:color w:val="202124"/>
          <w:szCs w:val="24"/>
          <w:shd w:val="clear" w:color="auto" w:fill="FFFFFF"/>
        </w:rPr>
        <w:t>.</w:t>
      </w:r>
    </w:p>
    <w:p w:rsidR="006B301F" w:rsidRPr="008D69CE" w:rsidRDefault="006B301F" w:rsidP="00834C64">
      <w:pPr>
        <w:pStyle w:val="APA"/>
        <w:contextualSpacing/>
        <w:rPr>
          <w:b/>
          <w:color w:val="202124"/>
          <w:szCs w:val="24"/>
          <w:shd w:val="clear" w:color="auto" w:fill="FFFFFF"/>
        </w:rPr>
      </w:pPr>
      <w:r>
        <w:rPr>
          <w:color w:val="202124"/>
          <w:szCs w:val="24"/>
          <w:shd w:val="clear" w:color="auto" w:fill="FFFFFF"/>
        </w:rPr>
        <w:t xml:space="preserve">Black students are continually </w:t>
      </w:r>
      <w:r w:rsidR="00977F08">
        <w:rPr>
          <w:color w:val="202124"/>
          <w:szCs w:val="24"/>
          <w:shd w:val="clear" w:color="auto" w:fill="FFFFFF"/>
        </w:rPr>
        <w:t xml:space="preserve">are </w:t>
      </w:r>
      <w:r w:rsidRPr="00977F08">
        <w:rPr>
          <w:noProof/>
          <w:color w:val="202124"/>
          <w:szCs w:val="24"/>
          <w:shd w:val="clear" w:color="auto" w:fill="FFFFFF"/>
        </w:rPr>
        <w:t>treated</w:t>
      </w:r>
      <w:r>
        <w:rPr>
          <w:color w:val="202124"/>
          <w:szCs w:val="24"/>
          <w:shd w:val="clear" w:color="auto" w:fill="FFFFFF"/>
        </w:rPr>
        <w:t xml:space="preserve"> with contempt and disgust</w:t>
      </w:r>
      <w:r w:rsidR="00977F08">
        <w:rPr>
          <w:color w:val="202124"/>
          <w:szCs w:val="24"/>
          <w:shd w:val="clear" w:color="auto" w:fill="FFFFFF"/>
        </w:rPr>
        <w:t>,</w:t>
      </w:r>
      <w:r>
        <w:rPr>
          <w:color w:val="202124"/>
          <w:szCs w:val="24"/>
          <w:shd w:val="clear" w:color="auto" w:fill="FFFFFF"/>
        </w:rPr>
        <w:t xml:space="preserve"> </w:t>
      </w:r>
      <w:r w:rsidRPr="00977F08">
        <w:rPr>
          <w:noProof/>
          <w:color w:val="202124"/>
          <w:szCs w:val="24"/>
          <w:shd w:val="clear" w:color="auto" w:fill="FFFFFF"/>
        </w:rPr>
        <w:t>and</w:t>
      </w:r>
      <w:r>
        <w:rPr>
          <w:color w:val="202124"/>
          <w:szCs w:val="24"/>
          <w:shd w:val="clear" w:color="auto" w:fill="FFFFFF"/>
        </w:rPr>
        <w:t xml:space="preserve"> the level of their progression in career is dismal.</w:t>
      </w:r>
      <w:r w:rsidR="00543579">
        <w:rPr>
          <w:color w:val="202124"/>
          <w:szCs w:val="24"/>
          <w:shd w:val="clear" w:color="auto" w:fill="FFFFFF"/>
        </w:rPr>
        <w:t xml:space="preserve"> Some of the negative stereotypes concerning black students are like engaging in regular riots, drug trafficking in schools, incapability to comprehend </w:t>
      </w:r>
      <w:r w:rsidR="00977F08">
        <w:rPr>
          <w:noProof/>
          <w:color w:val="202124"/>
          <w:szCs w:val="24"/>
          <w:shd w:val="clear" w:color="auto" w:fill="FFFFFF"/>
        </w:rPr>
        <w:t>sophisticated</w:t>
      </w:r>
      <w:r w:rsidR="00543579">
        <w:rPr>
          <w:color w:val="202124"/>
          <w:szCs w:val="24"/>
          <w:shd w:val="clear" w:color="auto" w:fill="FFFFFF"/>
        </w:rPr>
        <w:t xml:space="preserve"> insights and slow learning.</w:t>
      </w:r>
      <w:r w:rsidR="003648FF">
        <w:rPr>
          <w:color w:val="202124"/>
          <w:szCs w:val="24"/>
          <w:shd w:val="clear" w:color="auto" w:fill="FFFFFF"/>
        </w:rPr>
        <w:t xml:space="preserve"> According to a recent survey in </w:t>
      </w:r>
      <w:r w:rsidR="00977F08">
        <w:rPr>
          <w:color w:val="202124"/>
          <w:szCs w:val="24"/>
          <w:shd w:val="clear" w:color="auto" w:fill="FFFFFF"/>
        </w:rPr>
        <w:t xml:space="preserve">the </w:t>
      </w:r>
      <w:r w:rsidR="003648FF" w:rsidRPr="00977F08">
        <w:rPr>
          <w:noProof/>
          <w:color w:val="202124"/>
          <w:szCs w:val="24"/>
          <w:shd w:val="clear" w:color="auto" w:fill="FFFFFF"/>
        </w:rPr>
        <w:t>United</w:t>
      </w:r>
      <w:r w:rsidR="003648FF">
        <w:rPr>
          <w:color w:val="202124"/>
          <w:szCs w:val="24"/>
          <w:shd w:val="clear" w:color="auto" w:fill="FFFFFF"/>
        </w:rPr>
        <w:t xml:space="preserve"> Kingdom, out of 18500 </w:t>
      </w:r>
      <w:r w:rsidR="003648FF" w:rsidRPr="00977F08">
        <w:rPr>
          <w:noProof/>
          <w:color w:val="202124"/>
          <w:szCs w:val="24"/>
          <w:shd w:val="clear" w:color="auto" w:fill="FFFFFF"/>
        </w:rPr>
        <w:t>professors</w:t>
      </w:r>
      <w:r w:rsidR="00977F08">
        <w:rPr>
          <w:noProof/>
          <w:color w:val="202124"/>
          <w:szCs w:val="24"/>
          <w:shd w:val="clear" w:color="auto" w:fill="FFFFFF"/>
        </w:rPr>
        <w:t>,</w:t>
      </w:r>
      <w:r w:rsidR="003648FF">
        <w:rPr>
          <w:color w:val="202124"/>
          <w:szCs w:val="24"/>
          <w:shd w:val="clear" w:color="auto" w:fill="FFFFFF"/>
        </w:rPr>
        <w:t xml:space="preserve"> only 17 are black</w:t>
      </w:r>
      <w:r w:rsidR="00341C32">
        <w:rPr>
          <w:color w:val="202124"/>
          <w:szCs w:val="24"/>
          <w:shd w:val="clear" w:color="auto" w:fill="FFFFFF"/>
        </w:rPr>
        <w:t xml:space="preserve"> (Bailey et al., 2018)</w:t>
      </w:r>
      <w:r w:rsidR="003648FF">
        <w:rPr>
          <w:color w:val="202124"/>
          <w:szCs w:val="24"/>
          <w:shd w:val="clear" w:color="auto" w:fill="FFFFFF"/>
        </w:rPr>
        <w:t xml:space="preserve">. </w:t>
      </w:r>
      <w:r w:rsidR="003648FF" w:rsidRPr="00977F08">
        <w:rPr>
          <w:noProof/>
          <w:color w:val="202124"/>
          <w:szCs w:val="24"/>
          <w:shd w:val="clear" w:color="auto" w:fill="FFFFFF"/>
        </w:rPr>
        <w:t>In</w:t>
      </w:r>
      <w:r w:rsidR="00977F08" w:rsidRPr="00977F08">
        <w:rPr>
          <w:noProof/>
          <w:color w:val="202124"/>
          <w:szCs w:val="24"/>
          <w:shd w:val="clear" w:color="auto" w:fill="FFFFFF"/>
        </w:rPr>
        <w:t>-</w:t>
      </w:r>
      <w:r w:rsidR="003648FF" w:rsidRPr="00977F08">
        <w:rPr>
          <w:noProof/>
          <w:color w:val="202124"/>
          <w:szCs w:val="24"/>
          <w:shd w:val="clear" w:color="auto" w:fill="FFFFFF"/>
        </w:rPr>
        <w:t>depth</w:t>
      </w:r>
      <w:r w:rsidR="003648FF">
        <w:rPr>
          <w:color w:val="202124"/>
          <w:szCs w:val="24"/>
          <w:shd w:val="clear" w:color="auto" w:fill="FFFFFF"/>
        </w:rPr>
        <w:t xml:space="preserve"> studies depict that black communities are frustrated in career progression as a result of racial disparities limiting their </w:t>
      </w:r>
      <w:r w:rsidR="003648FF">
        <w:rPr>
          <w:color w:val="202124"/>
          <w:szCs w:val="24"/>
          <w:shd w:val="clear" w:color="auto" w:fill="FFFFFF"/>
        </w:rPr>
        <w:lastRenderedPageBreak/>
        <w:t>advancement in learning. In addition to that, Lack of motivation and under-representation of African Americans has fueled and worsened the situation.</w:t>
      </w:r>
    </w:p>
    <w:p w:rsidR="008D69CE" w:rsidRPr="008D69CE" w:rsidRDefault="004A73D8" w:rsidP="008D69CE">
      <w:pPr>
        <w:pStyle w:val="APA"/>
        <w:contextualSpacing/>
        <w:jc w:val="center"/>
        <w:rPr>
          <w:b/>
          <w:szCs w:val="24"/>
        </w:rPr>
      </w:pPr>
      <w:r>
        <w:rPr>
          <w:b/>
          <w:color w:val="202124"/>
          <w:szCs w:val="24"/>
          <w:shd w:val="clear" w:color="auto" w:fill="FFFFFF"/>
        </w:rPr>
        <w:t xml:space="preserve">III. </w:t>
      </w:r>
      <w:r w:rsidR="008D69CE" w:rsidRPr="008D69CE">
        <w:rPr>
          <w:b/>
          <w:color w:val="202124"/>
          <w:szCs w:val="24"/>
          <w:shd w:val="clear" w:color="auto" w:fill="FFFFFF"/>
        </w:rPr>
        <w:t>Reasons why Racial Incidents are Increasing</w:t>
      </w:r>
    </w:p>
    <w:p w:rsidR="00834C64" w:rsidRDefault="008D69CE" w:rsidP="00834C64">
      <w:pPr>
        <w:pStyle w:val="APA"/>
        <w:contextualSpacing/>
        <w:rPr>
          <w:szCs w:val="24"/>
        </w:rPr>
      </w:pPr>
      <w:r>
        <w:rPr>
          <w:szCs w:val="24"/>
        </w:rPr>
        <w:t xml:space="preserve">To sum everything up, there are three </w:t>
      </w:r>
      <w:r w:rsidR="00977F08">
        <w:rPr>
          <w:noProof/>
          <w:szCs w:val="24"/>
        </w:rPr>
        <w:t>significant</w:t>
      </w:r>
      <w:r>
        <w:rPr>
          <w:szCs w:val="24"/>
        </w:rPr>
        <w:t xml:space="preserve"> reasons fueling ethnicity in colleges/universities and worldwide. The first one is </w:t>
      </w:r>
      <w:r w:rsidRPr="00977F08">
        <w:rPr>
          <w:noProof/>
          <w:szCs w:val="24"/>
        </w:rPr>
        <w:t>giving low</w:t>
      </w:r>
      <w:r>
        <w:rPr>
          <w:szCs w:val="24"/>
        </w:rPr>
        <w:t xml:space="preserve"> attention to </w:t>
      </w:r>
      <w:r w:rsidR="003758F5">
        <w:rPr>
          <w:szCs w:val="24"/>
        </w:rPr>
        <w:t>racist’s</w:t>
      </w:r>
      <w:r>
        <w:rPr>
          <w:szCs w:val="24"/>
        </w:rPr>
        <w:t xml:space="preserve"> reports and actions by university and college administrators</w:t>
      </w:r>
      <w:r w:rsidR="003758F5">
        <w:rPr>
          <w:szCs w:val="24"/>
        </w:rPr>
        <w:t xml:space="preserve">. </w:t>
      </w:r>
      <w:r w:rsidR="003758F5" w:rsidRPr="00977F08">
        <w:rPr>
          <w:noProof/>
          <w:szCs w:val="24"/>
        </w:rPr>
        <w:t>Th</w:t>
      </w:r>
      <w:r w:rsidR="00977F08">
        <w:rPr>
          <w:noProof/>
          <w:szCs w:val="24"/>
        </w:rPr>
        <w:t xml:space="preserve">e </w:t>
      </w:r>
      <w:r w:rsidR="003758F5" w:rsidRPr="00977F08">
        <w:rPr>
          <w:noProof/>
          <w:szCs w:val="24"/>
        </w:rPr>
        <w:t>equally</w:t>
      </w:r>
      <w:r w:rsidR="003758F5">
        <w:rPr>
          <w:szCs w:val="24"/>
        </w:rPr>
        <w:t xml:space="preserve"> is the same attention given to </w:t>
      </w:r>
      <w:r w:rsidR="003758F5" w:rsidRPr="00977F08">
        <w:rPr>
          <w:noProof/>
          <w:szCs w:val="24"/>
        </w:rPr>
        <w:t>gender</w:t>
      </w:r>
      <w:r w:rsidR="00977F08">
        <w:rPr>
          <w:noProof/>
          <w:szCs w:val="24"/>
        </w:rPr>
        <w:t>-</w:t>
      </w:r>
      <w:r w:rsidR="003758F5" w:rsidRPr="00977F08">
        <w:rPr>
          <w:noProof/>
          <w:szCs w:val="24"/>
        </w:rPr>
        <w:t>related</w:t>
      </w:r>
      <w:r w:rsidR="003758F5">
        <w:rPr>
          <w:szCs w:val="24"/>
        </w:rPr>
        <w:t xml:space="preserve"> issues. African Americans are believed to have originated from Africa, therefore regarded as “hardy” people. This negative stereotype has </w:t>
      </w:r>
      <w:r w:rsidR="00977F08">
        <w:rPr>
          <w:noProof/>
          <w:szCs w:val="24"/>
        </w:rPr>
        <w:t>dramatical</w:t>
      </w:r>
      <w:r w:rsidR="003758F5" w:rsidRPr="00977F08">
        <w:rPr>
          <w:noProof/>
          <w:szCs w:val="24"/>
        </w:rPr>
        <w:t>ly</w:t>
      </w:r>
      <w:r w:rsidR="003758F5">
        <w:rPr>
          <w:szCs w:val="24"/>
        </w:rPr>
        <w:t xml:space="preserve"> influenced most of the leaders in learning institutions to overlook their grievances</w:t>
      </w:r>
      <w:r w:rsidR="00977F08">
        <w:rPr>
          <w:szCs w:val="24"/>
        </w:rPr>
        <w:t>,</w:t>
      </w:r>
      <w:r w:rsidR="003758F5">
        <w:rPr>
          <w:szCs w:val="24"/>
        </w:rPr>
        <w:t xml:space="preserve"> </w:t>
      </w:r>
      <w:r w:rsidR="003758F5" w:rsidRPr="00977F08">
        <w:rPr>
          <w:noProof/>
          <w:szCs w:val="24"/>
        </w:rPr>
        <w:t>thus</w:t>
      </w:r>
      <w:r w:rsidR="003758F5">
        <w:rPr>
          <w:szCs w:val="24"/>
        </w:rPr>
        <w:t xml:space="preserve"> leading to low academic performances. The second factor associated with conservatism.</w:t>
      </w:r>
      <w:r w:rsidR="00F80752">
        <w:rPr>
          <w:szCs w:val="24"/>
        </w:rPr>
        <w:t xml:space="preserve"> Majority of the </w:t>
      </w:r>
      <w:r w:rsidR="005043B8">
        <w:rPr>
          <w:szCs w:val="24"/>
        </w:rPr>
        <w:t xml:space="preserve">white </w:t>
      </w:r>
      <w:r w:rsidR="00F80752">
        <w:rPr>
          <w:szCs w:val="24"/>
        </w:rPr>
        <w:t>community are not ready to accept changes or new ideas concerning the black community. For instance</w:t>
      </w:r>
      <w:r w:rsidR="005043B8">
        <w:rPr>
          <w:szCs w:val="24"/>
        </w:rPr>
        <w:t xml:space="preserve">, the </w:t>
      </w:r>
      <w:r w:rsidR="00F80752">
        <w:rPr>
          <w:szCs w:val="24"/>
        </w:rPr>
        <w:t xml:space="preserve">structure of most of the institutions </w:t>
      </w:r>
      <w:r w:rsidR="00F80752" w:rsidRPr="00977F08">
        <w:rPr>
          <w:noProof/>
          <w:szCs w:val="24"/>
        </w:rPr>
        <w:t>do</w:t>
      </w:r>
      <w:r w:rsidR="00977F08">
        <w:rPr>
          <w:noProof/>
          <w:szCs w:val="24"/>
        </w:rPr>
        <w:t>es</w:t>
      </w:r>
      <w:r w:rsidR="00F80752">
        <w:rPr>
          <w:szCs w:val="24"/>
        </w:rPr>
        <w:t xml:space="preserve"> not promote racial inequalities in such a way that black representatives are very few compared to the vas</w:t>
      </w:r>
      <w:r w:rsidR="005043B8">
        <w:rPr>
          <w:szCs w:val="24"/>
        </w:rPr>
        <w:t>t number of white representati</w:t>
      </w:r>
      <w:r w:rsidR="00F80752">
        <w:rPr>
          <w:szCs w:val="24"/>
        </w:rPr>
        <w:t>ves.</w:t>
      </w:r>
      <w:r w:rsidR="005043B8">
        <w:rPr>
          <w:szCs w:val="24"/>
        </w:rPr>
        <w:t xml:space="preserve"> The last factor</w:t>
      </w:r>
      <w:r w:rsidR="007973B5">
        <w:rPr>
          <w:szCs w:val="24"/>
        </w:rPr>
        <w:t xml:space="preserve"> is ignorance of petty issues</w:t>
      </w:r>
      <w:r w:rsidR="00977F08">
        <w:rPr>
          <w:szCs w:val="24"/>
        </w:rPr>
        <w:t>,</w:t>
      </w:r>
      <w:r w:rsidR="007973B5">
        <w:rPr>
          <w:szCs w:val="24"/>
        </w:rPr>
        <w:t xml:space="preserve"> </w:t>
      </w:r>
      <w:r w:rsidR="007973B5" w:rsidRPr="00977F08">
        <w:rPr>
          <w:noProof/>
          <w:szCs w:val="24"/>
        </w:rPr>
        <w:t>which</w:t>
      </w:r>
      <w:r w:rsidR="007973B5">
        <w:rPr>
          <w:szCs w:val="24"/>
        </w:rPr>
        <w:t xml:space="preserve"> </w:t>
      </w:r>
      <w:r w:rsidR="007973B5" w:rsidRPr="00977F08">
        <w:rPr>
          <w:noProof/>
          <w:szCs w:val="24"/>
        </w:rPr>
        <w:t>are considered</w:t>
      </w:r>
      <w:r w:rsidR="007973B5">
        <w:rPr>
          <w:szCs w:val="24"/>
        </w:rPr>
        <w:t xml:space="preserve"> less </w:t>
      </w:r>
      <w:r w:rsidR="00977F08">
        <w:rPr>
          <w:noProof/>
          <w:szCs w:val="24"/>
        </w:rPr>
        <w:t>critical</w:t>
      </w:r>
      <w:r w:rsidR="007973B5">
        <w:rPr>
          <w:szCs w:val="24"/>
        </w:rPr>
        <w:t xml:space="preserve"> unless they emerge as a matter of national interest.</w:t>
      </w:r>
      <w:r w:rsidR="00CA3676">
        <w:rPr>
          <w:szCs w:val="24"/>
        </w:rPr>
        <w:t xml:space="preserve"> I</w:t>
      </w:r>
      <w:r w:rsidR="00134DE8">
        <w:rPr>
          <w:szCs w:val="24"/>
        </w:rPr>
        <w:t xml:space="preserve">gnoring </w:t>
      </w:r>
      <w:r w:rsidR="00977F08" w:rsidRPr="00977F08">
        <w:rPr>
          <w:noProof/>
          <w:szCs w:val="24"/>
        </w:rPr>
        <w:t xml:space="preserve">trivial </w:t>
      </w:r>
      <w:r w:rsidR="00977F08">
        <w:rPr>
          <w:noProof/>
          <w:szCs w:val="24"/>
        </w:rPr>
        <w:t>issue</w:t>
      </w:r>
      <w:r w:rsidR="00134DE8" w:rsidRPr="00977F08">
        <w:rPr>
          <w:noProof/>
          <w:szCs w:val="24"/>
        </w:rPr>
        <w:t>s</w:t>
      </w:r>
      <w:r w:rsidR="00134DE8">
        <w:rPr>
          <w:szCs w:val="24"/>
        </w:rPr>
        <w:t xml:space="preserve"> in </w:t>
      </w:r>
      <w:r w:rsidR="00977F08">
        <w:rPr>
          <w:szCs w:val="24"/>
        </w:rPr>
        <w:t xml:space="preserve">the </w:t>
      </w:r>
      <w:r w:rsidR="00134DE8" w:rsidRPr="00977F08">
        <w:rPr>
          <w:noProof/>
          <w:szCs w:val="24"/>
        </w:rPr>
        <w:t>formulation</w:t>
      </w:r>
      <w:r w:rsidR="00134DE8">
        <w:rPr>
          <w:szCs w:val="24"/>
        </w:rPr>
        <w:t xml:space="preserve"> of policies has fueled racism ideologies majorly as a result of </w:t>
      </w:r>
      <w:r w:rsidR="00977F08">
        <w:rPr>
          <w:szCs w:val="24"/>
        </w:rPr>
        <w:t xml:space="preserve">an </w:t>
      </w:r>
      <w:r w:rsidR="00134DE8" w:rsidRPr="00977F08">
        <w:rPr>
          <w:noProof/>
          <w:szCs w:val="24"/>
        </w:rPr>
        <w:t>imbalance</w:t>
      </w:r>
      <w:r w:rsidR="00134DE8">
        <w:rPr>
          <w:szCs w:val="24"/>
        </w:rPr>
        <w:t xml:space="preserve"> in </w:t>
      </w:r>
      <w:r w:rsidR="00977F08">
        <w:rPr>
          <w:szCs w:val="24"/>
        </w:rPr>
        <w:t xml:space="preserve">the </w:t>
      </w:r>
      <w:r w:rsidR="00134DE8" w:rsidRPr="00977F08">
        <w:rPr>
          <w:noProof/>
          <w:szCs w:val="24"/>
        </w:rPr>
        <w:t>division</w:t>
      </w:r>
      <w:r w:rsidR="00134DE8">
        <w:rPr>
          <w:szCs w:val="24"/>
        </w:rPr>
        <w:t xml:space="preserve"> of roles and responsibilities.</w:t>
      </w:r>
    </w:p>
    <w:p w:rsidR="00477886" w:rsidRDefault="004A73D8" w:rsidP="00477886">
      <w:pPr>
        <w:pStyle w:val="APA"/>
        <w:contextualSpacing/>
        <w:jc w:val="center"/>
        <w:rPr>
          <w:b/>
          <w:szCs w:val="24"/>
        </w:rPr>
      </w:pPr>
      <w:r>
        <w:rPr>
          <w:b/>
          <w:szCs w:val="24"/>
        </w:rPr>
        <w:t xml:space="preserve">IV </w:t>
      </w:r>
      <w:r w:rsidR="00DB29E5">
        <w:rPr>
          <w:b/>
          <w:szCs w:val="24"/>
        </w:rPr>
        <w:t xml:space="preserve">Impact on the </w:t>
      </w:r>
      <w:r>
        <w:rPr>
          <w:b/>
          <w:szCs w:val="24"/>
        </w:rPr>
        <w:t>Society/</w:t>
      </w:r>
      <w:r w:rsidR="00DB29E5">
        <w:rPr>
          <w:b/>
          <w:szCs w:val="24"/>
        </w:rPr>
        <w:t>World</w:t>
      </w:r>
    </w:p>
    <w:p w:rsidR="004A73D8" w:rsidRPr="004A73D8" w:rsidRDefault="00DB29E5" w:rsidP="004A73D8">
      <w:pPr>
        <w:pStyle w:val="APA"/>
        <w:contextualSpacing/>
        <w:rPr>
          <w:szCs w:val="24"/>
        </w:rPr>
      </w:pPr>
      <w:r>
        <w:rPr>
          <w:szCs w:val="24"/>
        </w:rPr>
        <w:t>Lisa W</w:t>
      </w:r>
      <w:r w:rsidRPr="00DB29E5">
        <w:rPr>
          <w:szCs w:val="24"/>
        </w:rPr>
        <w:t>ong,</w:t>
      </w:r>
      <w:r w:rsidRPr="00DB29E5">
        <w:rPr>
          <w:b/>
          <w:szCs w:val="24"/>
        </w:rPr>
        <w:t xml:space="preserve"> </w:t>
      </w:r>
      <w:r w:rsidR="00344955" w:rsidRPr="00344955">
        <w:rPr>
          <w:szCs w:val="24"/>
        </w:rPr>
        <w:t>a se</w:t>
      </w:r>
      <w:r w:rsidR="00344955">
        <w:rPr>
          <w:szCs w:val="24"/>
        </w:rPr>
        <w:t xml:space="preserve">nior officer in charge of </w:t>
      </w:r>
      <w:r w:rsidR="00977F08">
        <w:rPr>
          <w:szCs w:val="24"/>
        </w:rPr>
        <w:t xml:space="preserve">the </w:t>
      </w:r>
      <w:r w:rsidR="00344955" w:rsidRPr="00977F08">
        <w:rPr>
          <w:noProof/>
          <w:szCs w:val="24"/>
        </w:rPr>
        <w:t>ILO</w:t>
      </w:r>
      <w:r w:rsidR="00344955">
        <w:rPr>
          <w:szCs w:val="24"/>
        </w:rPr>
        <w:t xml:space="preserve"> </w:t>
      </w:r>
      <w:r w:rsidR="00344955" w:rsidRPr="00977F08">
        <w:rPr>
          <w:noProof/>
          <w:szCs w:val="24"/>
        </w:rPr>
        <w:t>programme</w:t>
      </w:r>
      <w:r w:rsidR="00977F08">
        <w:rPr>
          <w:noProof/>
          <w:szCs w:val="24"/>
        </w:rPr>
        <w:t>,</w:t>
      </w:r>
      <w:r w:rsidR="00344955">
        <w:rPr>
          <w:szCs w:val="24"/>
        </w:rPr>
        <w:t xml:space="preserve"> discusses discrimination as one of the </w:t>
      </w:r>
      <w:r w:rsidR="00977F08">
        <w:rPr>
          <w:noProof/>
          <w:szCs w:val="24"/>
        </w:rPr>
        <w:t>primary</w:t>
      </w:r>
      <w:r w:rsidR="00344955">
        <w:rPr>
          <w:szCs w:val="24"/>
        </w:rPr>
        <w:t xml:space="preserve"> cause of economic downfall worldwide.</w:t>
      </w:r>
      <w:r w:rsidR="0069528C">
        <w:rPr>
          <w:szCs w:val="24"/>
        </w:rPr>
        <w:t xml:space="preserve"> </w:t>
      </w:r>
      <w:r w:rsidR="0069528C" w:rsidRPr="00977F08">
        <w:rPr>
          <w:noProof/>
          <w:szCs w:val="24"/>
        </w:rPr>
        <w:t>Say</w:t>
      </w:r>
      <w:r w:rsidR="0069528C">
        <w:rPr>
          <w:szCs w:val="24"/>
        </w:rPr>
        <w:t xml:space="preserve"> that </w:t>
      </w:r>
      <w:r w:rsidR="00DB051F">
        <w:rPr>
          <w:szCs w:val="24"/>
        </w:rPr>
        <w:t>“</w:t>
      </w:r>
      <w:r w:rsidR="00977F08">
        <w:rPr>
          <w:szCs w:val="24"/>
        </w:rPr>
        <w:t>the</w:t>
      </w:r>
      <w:r w:rsidR="0069528C">
        <w:rPr>
          <w:szCs w:val="24"/>
        </w:rPr>
        <w:t xml:space="preserve"> </w:t>
      </w:r>
      <w:r w:rsidR="0069528C" w:rsidRPr="00977F08">
        <w:rPr>
          <w:noProof/>
          <w:szCs w:val="24"/>
        </w:rPr>
        <w:t>majority</w:t>
      </w:r>
      <w:r w:rsidR="0069528C">
        <w:rPr>
          <w:szCs w:val="24"/>
        </w:rPr>
        <w:t xml:space="preserve"> of the ethnic groups face racial discrimination in the labour market as well as having limited access to health care and education facilities.</w:t>
      </w:r>
      <w:r w:rsidR="00DB051F">
        <w:rPr>
          <w:szCs w:val="24"/>
        </w:rPr>
        <w:t xml:space="preserve">” Wong suggests that governments should design special </w:t>
      </w:r>
      <w:r w:rsidR="006264F1">
        <w:rPr>
          <w:szCs w:val="24"/>
        </w:rPr>
        <w:t>programmes aiming</w:t>
      </w:r>
      <w:r w:rsidR="00DB051F">
        <w:rPr>
          <w:szCs w:val="24"/>
        </w:rPr>
        <w:t xml:space="preserve"> at </w:t>
      </w:r>
      <w:r w:rsidR="00977F08">
        <w:rPr>
          <w:szCs w:val="24"/>
        </w:rPr>
        <w:t xml:space="preserve">the </w:t>
      </w:r>
      <w:r w:rsidR="00DB051F" w:rsidRPr="00977F08">
        <w:rPr>
          <w:noProof/>
          <w:szCs w:val="24"/>
        </w:rPr>
        <w:t>integration</w:t>
      </w:r>
      <w:r w:rsidR="00DB051F">
        <w:rPr>
          <w:szCs w:val="24"/>
        </w:rPr>
        <w:t xml:space="preserve"> of </w:t>
      </w:r>
      <w:r w:rsidR="00DB051F" w:rsidRPr="00977F08">
        <w:rPr>
          <w:noProof/>
          <w:szCs w:val="24"/>
        </w:rPr>
        <w:t>marginali</w:t>
      </w:r>
      <w:r w:rsidR="00977F08">
        <w:rPr>
          <w:noProof/>
          <w:szCs w:val="24"/>
        </w:rPr>
        <w:t>s</w:t>
      </w:r>
      <w:r w:rsidR="00DB051F" w:rsidRPr="00977F08">
        <w:rPr>
          <w:noProof/>
          <w:szCs w:val="24"/>
        </w:rPr>
        <w:t>ed</w:t>
      </w:r>
      <w:r w:rsidR="00DB051F">
        <w:rPr>
          <w:szCs w:val="24"/>
        </w:rPr>
        <w:t xml:space="preserve"> communities and offering necessities such as food, shelter, clothing and education.</w:t>
      </w:r>
      <w:r w:rsidR="007077A6">
        <w:rPr>
          <w:szCs w:val="24"/>
        </w:rPr>
        <w:t xml:space="preserve"> She later </w:t>
      </w:r>
      <w:r w:rsidR="007077A6" w:rsidRPr="00977F08">
        <w:rPr>
          <w:noProof/>
          <w:szCs w:val="24"/>
        </w:rPr>
        <w:t>emphasi</w:t>
      </w:r>
      <w:r w:rsidR="00977F08">
        <w:rPr>
          <w:noProof/>
          <w:szCs w:val="24"/>
        </w:rPr>
        <w:t>s</w:t>
      </w:r>
      <w:r w:rsidR="007077A6" w:rsidRPr="00977F08">
        <w:rPr>
          <w:noProof/>
          <w:szCs w:val="24"/>
        </w:rPr>
        <w:t>es</w:t>
      </w:r>
      <w:r w:rsidR="007077A6">
        <w:rPr>
          <w:szCs w:val="24"/>
        </w:rPr>
        <w:t xml:space="preserve"> that “the conditions experienced by </w:t>
      </w:r>
      <w:r w:rsidR="007077A6">
        <w:rPr>
          <w:szCs w:val="24"/>
        </w:rPr>
        <w:lastRenderedPageBreak/>
        <w:t>African Americans are of great concern to national interests.”</w:t>
      </w:r>
      <w:r w:rsidR="004A73D8">
        <w:rPr>
          <w:szCs w:val="24"/>
        </w:rPr>
        <w:t xml:space="preserve"> Racial issues have affected the following areas:</w:t>
      </w:r>
    </w:p>
    <w:p w:rsidR="00477886" w:rsidRPr="00477886" w:rsidRDefault="004A73D8" w:rsidP="004A73D8">
      <w:pPr>
        <w:pStyle w:val="APA"/>
        <w:contextualSpacing/>
        <w:jc w:val="center"/>
        <w:rPr>
          <w:b/>
          <w:szCs w:val="24"/>
        </w:rPr>
      </w:pPr>
      <w:r>
        <w:rPr>
          <w:b/>
          <w:szCs w:val="24"/>
        </w:rPr>
        <w:t xml:space="preserve">V. Limited </w:t>
      </w:r>
      <w:r w:rsidRPr="00977F08">
        <w:rPr>
          <w:b/>
          <w:noProof/>
          <w:szCs w:val="24"/>
        </w:rPr>
        <w:t>Economic</w:t>
      </w:r>
      <w:r>
        <w:rPr>
          <w:b/>
          <w:szCs w:val="24"/>
        </w:rPr>
        <w:t xml:space="preserve"> Progress</w:t>
      </w:r>
    </w:p>
    <w:p w:rsidR="00834C64" w:rsidRDefault="00563926" w:rsidP="00834C64">
      <w:pPr>
        <w:pStyle w:val="APA"/>
        <w:contextualSpacing/>
        <w:rPr>
          <w:szCs w:val="24"/>
        </w:rPr>
      </w:pPr>
      <w:r>
        <w:rPr>
          <w:szCs w:val="24"/>
        </w:rPr>
        <w:t xml:space="preserve">Unity is a </w:t>
      </w:r>
      <w:r w:rsidR="00977F08">
        <w:rPr>
          <w:noProof/>
          <w:szCs w:val="24"/>
        </w:rPr>
        <w:t>crucial</w:t>
      </w:r>
      <w:r>
        <w:rPr>
          <w:szCs w:val="24"/>
        </w:rPr>
        <w:t xml:space="preserve"> element that facilitates </w:t>
      </w:r>
      <w:r w:rsidR="00977F08">
        <w:rPr>
          <w:noProof/>
          <w:szCs w:val="24"/>
        </w:rPr>
        <w:t>soci</w:t>
      </w:r>
      <w:r w:rsidRPr="00977F08">
        <w:rPr>
          <w:noProof/>
          <w:szCs w:val="24"/>
        </w:rPr>
        <w:t>al</w:t>
      </w:r>
      <w:r>
        <w:rPr>
          <w:szCs w:val="24"/>
        </w:rPr>
        <w:t xml:space="preserve"> progression as well as </w:t>
      </w:r>
      <w:r w:rsidR="00977F08">
        <w:rPr>
          <w:szCs w:val="24"/>
        </w:rPr>
        <w:t xml:space="preserve">the </w:t>
      </w:r>
      <w:r w:rsidR="00977F08">
        <w:rPr>
          <w:noProof/>
          <w:szCs w:val="24"/>
        </w:rPr>
        <w:t>sequence</w:t>
      </w:r>
      <w:r>
        <w:rPr>
          <w:szCs w:val="24"/>
        </w:rPr>
        <w:t xml:space="preserve"> of </w:t>
      </w:r>
      <w:r w:rsidRPr="00977F08">
        <w:rPr>
          <w:noProof/>
          <w:szCs w:val="24"/>
        </w:rPr>
        <w:t>society</w:t>
      </w:r>
      <w:r>
        <w:rPr>
          <w:szCs w:val="24"/>
        </w:rPr>
        <w:t>.</w:t>
      </w:r>
      <w:r w:rsidR="0042454D">
        <w:rPr>
          <w:szCs w:val="24"/>
        </w:rPr>
        <w:t xml:space="preserve"> A good example is the effect of racial discrimination in advancing careers</w:t>
      </w:r>
      <w:r w:rsidR="00977F08">
        <w:rPr>
          <w:szCs w:val="24"/>
        </w:rPr>
        <w:t>,</w:t>
      </w:r>
      <w:r w:rsidR="0042454D">
        <w:rPr>
          <w:szCs w:val="24"/>
        </w:rPr>
        <w:t xml:space="preserve"> </w:t>
      </w:r>
      <w:r w:rsidR="0042454D" w:rsidRPr="00977F08">
        <w:rPr>
          <w:noProof/>
          <w:szCs w:val="24"/>
        </w:rPr>
        <w:t>which</w:t>
      </w:r>
      <w:r w:rsidR="0042454D">
        <w:rPr>
          <w:szCs w:val="24"/>
        </w:rPr>
        <w:t xml:space="preserve"> </w:t>
      </w:r>
      <w:r w:rsidR="00977F08">
        <w:rPr>
          <w:noProof/>
          <w:szCs w:val="24"/>
        </w:rPr>
        <w:t>substa</w:t>
      </w:r>
      <w:r w:rsidR="0042454D" w:rsidRPr="00977F08">
        <w:rPr>
          <w:noProof/>
          <w:szCs w:val="24"/>
        </w:rPr>
        <w:t>ntially</w:t>
      </w:r>
      <w:r w:rsidR="0042454D">
        <w:rPr>
          <w:szCs w:val="24"/>
        </w:rPr>
        <w:t xml:space="preserve"> affects the job markets.</w:t>
      </w:r>
      <w:r w:rsidR="00412DAC">
        <w:rPr>
          <w:szCs w:val="24"/>
        </w:rPr>
        <w:t xml:space="preserve"> The higher the increase of flow of job markets, the higher the rate and growth of the economy</w:t>
      </w:r>
      <w:r w:rsidR="00B92166">
        <w:rPr>
          <w:szCs w:val="24"/>
        </w:rPr>
        <w:t xml:space="preserve"> (Mathews &amp; Tan, 2016)</w:t>
      </w:r>
      <w:r w:rsidR="00412DAC">
        <w:rPr>
          <w:szCs w:val="24"/>
        </w:rPr>
        <w:t xml:space="preserve">. However, ethnic ideologies have limited economic progression </w:t>
      </w:r>
      <w:r w:rsidR="00977F08">
        <w:rPr>
          <w:noProof/>
          <w:szCs w:val="24"/>
        </w:rPr>
        <w:t>by</w:t>
      </w:r>
      <w:r w:rsidR="00412DAC">
        <w:rPr>
          <w:szCs w:val="24"/>
        </w:rPr>
        <w:t xml:space="preserve"> limiting </w:t>
      </w:r>
      <w:r w:rsidR="00AF022E">
        <w:rPr>
          <w:szCs w:val="24"/>
        </w:rPr>
        <w:t>students’</w:t>
      </w:r>
      <w:r w:rsidR="00412DAC">
        <w:rPr>
          <w:szCs w:val="24"/>
        </w:rPr>
        <w:t xml:space="preserve"> morale as well as discrimination in </w:t>
      </w:r>
      <w:r w:rsidR="00977F08">
        <w:rPr>
          <w:szCs w:val="24"/>
        </w:rPr>
        <w:t xml:space="preserve">the </w:t>
      </w:r>
      <w:r w:rsidR="00412DAC" w:rsidRPr="00977F08">
        <w:rPr>
          <w:noProof/>
          <w:szCs w:val="24"/>
        </w:rPr>
        <w:t>availability</w:t>
      </w:r>
      <w:r w:rsidR="00412DAC">
        <w:rPr>
          <w:szCs w:val="24"/>
        </w:rPr>
        <w:t xml:space="preserve"> of opportunities.</w:t>
      </w:r>
      <w:r w:rsidR="0035590D">
        <w:rPr>
          <w:szCs w:val="24"/>
        </w:rPr>
        <w:t xml:space="preserve"> To counter this, the government has provided vocational training programmes such as the Gypsy Development Programme.</w:t>
      </w:r>
    </w:p>
    <w:p w:rsidR="0035590D" w:rsidRPr="0035590D" w:rsidRDefault="0035590D" w:rsidP="0035590D">
      <w:pPr>
        <w:pStyle w:val="APA"/>
        <w:contextualSpacing/>
        <w:jc w:val="center"/>
        <w:rPr>
          <w:b/>
          <w:szCs w:val="24"/>
        </w:rPr>
      </w:pPr>
      <w:r w:rsidRPr="0035590D">
        <w:rPr>
          <w:b/>
          <w:szCs w:val="24"/>
        </w:rPr>
        <w:t>VI. Emotional Impacts</w:t>
      </w:r>
    </w:p>
    <w:p w:rsidR="0035590D" w:rsidRDefault="0035590D" w:rsidP="00834C64">
      <w:pPr>
        <w:pStyle w:val="APA"/>
        <w:contextualSpacing/>
        <w:rPr>
          <w:szCs w:val="24"/>
        </w:rPr>
      </w:pPr>
      <w:r>
        <w:t>The emotional effects experienced by victims of racial discrimination are complex and widely varied. The victims may develop depression, anxiety, post-traumatic stress disorder, or suicidal ideations in response to their experience. Other victims depend on denial, disassociation, and isolation to cope with the trauma they have experienced. The emotional effects of violen</w:t>
      </w:r>
      <w:r w:rsidR="00977F08">
        <w:t>t racial discrimination can</w:t>
      </w:r>
      <w:r>
        <w:t xml:space="preserve"> </w:t>
      </w:r>
      <w:r w:rsidRPr="00977F08">
        <w:rPr>
          <w:noProof/>
        </w:rPr>
        <w:t>be manifested</w:t>
      </w:r>
      <w:r>
        <w:t xml:space="preserve"> physically. Victims may turn to self-harm and substance abuse as a means of coping with </w:t>
      </w:r>
      <w:r w:rsidRPr="00977F08">
        <w:rPr>
          <w:noProof/>
        </w:rPr>
        <w:t>trauma</w:t>
      </w:r>
      <w:r>
        <w:t xml:space="preserve"> and can develop sleeping or eating disorders in response to the event.</w:t>
      </w:r>
    </w:p>
    <w:p w:rsidR="00202D3F" w:rsidRDefault="00202D3F" w:rsidP="00202D3F">
      <w:pPr>
        <w:pStyle w:val="Heading2"/>
        <w:shd w:val="clear" w:color="auto" w:fill="FFFFFF"/>
        <w:spacing w:before="0"/>
        <w:jc w:val="center"/>
        <w:rPr>
          <w:rFonts w:ascii="Times New Roman" w:hAnsi="Times New Roman" w:cs="Times New Roman"/>
          <w:color w:val="auto"/>
          <w:sz w:val="24"/>
          <w:szCs w:val="24"/>
        </w:rPr>
      </w:pPr>
      <w:r w:rsidRPr="00202D3F">
        <w:rPr>
          <w:rFonts w:ascii="Times New Roman" w:hAnsi="Times New Roman" w:cs="Times New Roman"/>
          <w:color w:val="auto"/>
          <w:sz w:val="24"/>
          <w:szCs w:val="24"/>
        </w:rPr>
        <w:t>VII</w:t>
      </w:r>
      <w:r w:rsidR="00EA032D">
        <w:rPr>
          <w:rFonts w:ascii="Times New Roman" w:hAnsi="Times New Roman" w:cs="Times New Roman"/>
          <w:color w:val="auto"/>
          <w:sz w:val="24"/>
          <w:szCs w:val="24"/>
        </w:rPr>
        <w:t>.</w:t>
      </w:r>
      <w:r w:rsidRPr="00202D3F">
        <w:rPr>
          <w:rFonts w:ascii="Times New Roman" w:hAnsi="Times New Roman" w:cs="Times New Roman"/>
          <w:color w:val="auto"/>
          <w:sz w:val="24"/>
          <w:szCs w:val="24"/>
        </w:rPr>
        <w:t xml:space="preserve"> Disruptive Student Behavior</w:t>
      </w:r>
    </w:p>
    <w:p w:rsidR="002B49FF" w:rsidRPr="002B49FF" w:rsidRDefault="002B49FF" w:rsidP="002B49FF"/>
    <w:p w:rsidR="00834C64" w:rsidRDefault="003E649F" w:rsidP="003E649F">
      <w:pPr>
        <w:pStyle w:val="APA"/>
        <w:contextualSpacing/>
        <w:rPr>
          <w:szCs w:val="24"/>
        </w:rPr>
      </w:pPr>
      <w:r>
        <w:rPr>
          <w:szCs w:val="24"/>
        </w:rPr>
        <w:t>Most of the students subject to racial discrimination may respond aggressively to the matter.</w:t>
      </w:r>
      <w:r w:rsidR="00D5790A">
        <w:rPr>
          <w:szCs w:val="24"/>
        </w:rPr>
        <w:t xml:space="preserve"> Such kind of discriminatory practice can fuel negative attitudes towards learning and end up frustrating the student.</w:t>
      </w:r>
      <w:r w:rsidR="002B49FF">
        <w:rPr>
          <w:szCs w:val="24"/>
        </w:rPr>
        <w:t xml:space="preserve"> According to </w:t>
      </w:r>
      <w:r w:rsidR="002B49FF" w:rsidRPr="00977F08">
        <w:rPr>
          <w:noProof/>
          <w:szCs w:val="24"/>
        </w:rPr>
        <w:t>recent</w:t>
      </w:r>
      <w:r w:rsidR="002B49FF">
        <w:rPr>
          <w:szCs w:val="24"/>
        </w:rPr>
        <w:t xml:space="preserve"> research by the National Association of School Psychologists, it suggested that </w:t>
      </w:r>
      <w:r w:rsidR="00977F08">
        <w:rPr>
          <w:szCs w:val="24"/>
        </w:rPr>
        <w:t xml:space="preserve">the </w:t>
      </w:r>
      <w:r w:rsidR="002B49FF" w:rsidRPr="00977F08">
        <w:rPr>
          <w:noProof/>
          <w:szCs w:val="24"/>
        </w:rPr>
        <w:t>majority</w:t>
      </w:r>
      <w:r w:rsidR="002B49FF">
        <w:rPr>
          <w:szCs w:val="24"/>
        </w:rPr>
        <w:t xml:space="preserve"> of black American students suffer harsh </w:t>
      </w:r>
      <w:r w:rsidR="002B49FF">
        <w:rPr>
          <w:szCs w:val="24"/>
        </w:rPr>
        <w:lastRenderedPageBreak/>
        <w:t>punishments as compared to their white counterparts.</w:t>
      </w:r>
      <w:r w:rsidR="00CB4C2D">
        <w:rPr>
          <w:szCs w:val="24"/>
        </w:rPr>
        <w:t xml:space="preserve"> Such students may be discouraged to drop out of school.</w:t>
      </w:r>
    </w:p>
    <w:p w:rsidR="00EA032D" w:rsidRPr="00EA032D" w:rsidRDefault="00EA032D" w:rsidP="00EA032D">
      <w:pPr>
        <w:pStyle w:val="APA"/>
        <w:contextualSpacing/>
        <w:jc w:val="center"/>
        <w:rPr>
          <w:b/>
          <w:szCs w:val="24"/>
        </w:rPr>
      </w:pPr>
      <w:r w:rsidRPr="00EA032D">
        <w:rPr>
          <w:b/>
          <w:szCs w:val="24"/>
        </w:rPr>
        <w:t xml:space="preserve">VIII. </w:t>
      </w:r>
      <w:r w:rsidR="004A6B03">
        <w:rPr>
          <w:b/>
          <w:szCs w:val="24"/>
        </w:rPr>
        <w:t>Closure of</w:t>
      </w:r>
      <w:r w:rsidRPr="00EA032D">
        <w:rPr>
          <w:b/>
          <w:szCs w:val="24"/>
        </w:rPr>
        <w:t xml:space="preserve"> Achievement Gaps</w:t>
      </w:r>
    </w:p>
    <w:p w:rsidR="00834C64" w:rsidRDefault="000B5667" w:rsidP="00834C64">
      <w:pPr>
        <w:pStyle w:val="APA"/>
        <w:contextualSpacing/>
        <w:rPr>
          <w:szCs w:val="24"/>
        </w:rPr>
      </w:pPr>
      <w:r>
        <w:rPr>
          <w:szCs w:val="24"/>
        </w:rPr>
        <w:t>There exists a wide disparity in the level of academic per</w:t>
      </w:r>
      <w:r w:rsidR="00CB25EA">
        <w:rPr>
          <w:szCs w:val="24"/>
        </w:rPr>
        <w:t xml:space="preserve">formance between </w:t>
      </w:r>
      <w:r>
        <w:rPr>
          <w:szCs w:val="24"/>
        </w:rPr>
        <w:t>different ethnic groups.</w:t>
      </w:r>
      <w:r w:rsidR="00CB25EA">
        <w:rPr>
          <w:szCs w:val="24"/>
        </w:rPr>
        <w:t xml:space="preserve"> For </w:t>
      </w:r>
      <w:r w:rsidR="00094156">
        <w:rPr>
          <w:szCs w:val="24"/>
        </w:rPr>
        <w:t>instance</w:t>
      </w:r>
      <w:r w:rsidR="00CB25EA">
        <w:rPr>
          <w:szCs w:val="24"/>
        </w:rPr>
        <w:t>, Hispanic students have recently been reported to perform better like Caucasian Students</w:t>
      </w:r>
      <w:r w:rsidR="00977F08">
        <w:rPr>
          <w:szCs w:val="24"/>
        </w:rPr>
        <w:t>,</w:t>
      </w:r>
      <w:r w:rsidR="00CB25EA">
        <w:rPr>
          <w:szCs w:val="24"/>
        </w:rPr>
        <w:t xml:space="preserve"> </w:t>
      </w:r>
      <w:r w:rsidR="00CB25EA" w:rsidRPr="00977F08">
        <w:rPr>
          <w:noProof/>
          <w:szCs w:val="24"/>
        </w:rPr>
        <w:t>but</w:t>
      </w:r>
      <w:r w:rsidR="00CB25EA">
        <w:rPr>
          <w:szCs w:val="24"/>
        </w:rPr>
        <w:t xml:space="preserve"> African American Children have a </w:t>
      </w:r>
      <w:r w:rsidR="00977F08">
        <w:rPr>
          <w:noProof/>
          <w:szCs w:val="24"/>
        </w:rPr>
        <w:t>terrible</w:t>
      </w:r>
      <w:r w:rsidR="00CB25EA">
        <w:rPr>
          <w:szCs w:val="24"/>
        </w:rPr>
        <w:t xml:space="preserve"> </w:t>
      </w:r>
      <w:r w:rsidR="00094156">
        <w:rPr>
          <w:szCs w:val="24"/>
        </w:rPr>
        <w:t>perception</w:t>
      </w:r>
      <w:r w:rsidR="00CB25EA">
        <w:rPr>
          <w:szCs w:val="24"/>
        </w:rPr>
        <w:t xml:space="preserve"> of </w:t>
      </w:r>
      <w:r w:rsidR="00094156">
        <w:rPr>
          <w:szCs w:val="24"/>
        </w:rPr>
        <w:t>learning</w:t>
      </w:r>
      <w:r w:rsidR="00A013E4">
        <w:rPr>
          <w:szCs w:val="24"/>
        </w:rPr>
        <w:t xml:space="preserve"> and perform poorl</w:t>
      </w:r>
      <w:r w:rsidR="00A23CAD">
        <w:rPr>
          <w:szCs w:val="24"/>
        </w:rPr>
        <w:t>y</w:t>
      </w:r>
      <w:r w:rsidR="00A013E4">
        <w:rPr>
          <w:szCs w:val="24"/>
        </w:rPr>
        <w:t xml:space="preserve"> </w:t>
      </w:r>
      <w:r w:rsidR="00A013E4">
        <w:rPr>
          <w:color w:val="202124"/>
          <w:szCs w:val="24"/>
          <w:shd w:val="clear" w:color="auto" w:fill="FFFFFF"/>
        </w:rPr>
        <w:t>(Bailey et al., 2018)</w:t>
      </w:r>
      <w:r w:rsidR="00CB25EA">
        <w:rPr>
          <w:szCs w:val="24"/>
        </w:rPr>
        <w:t>.</w:t>
      </w:r>
      <w:r w:rsidR="00094156">
        <w:rPr>
          <w:szCs w:val="24"/>
        </w:rPr>
        <w:t xml:space="preserve"> This gap is as a result of low efforts made by teachers due to the existence o</w:t>
      </w:r>
      <w:r w:rsidR="003F3B56">
        <w:rPr>
          <w:szCs w:val="24"/>
        </w:rPr>
        <w:t>f diverse students under one roof.</w:t>
      </w:r>
      <w:r w:rsidR="007639BC">
        <w:rPr>
          <w:szCs w:val="24"/>
        </w:rPr>
        <w:t xml:space="preserve"> Such negative stereotypes have lowered the value of academic excellence.</w:t>
      </w:r>
    </w:p>
    <w:p w:rsidR="00022008" w:rsidRPr="00022008" w:rsidRDefault="00022008" w:rsidP="00022008">
      <w:pPr>
        <w:pStyle w:val="APA"/>
        <w:contextualSpacing/>
        <w:jc w:val="center"/>
        <w:rPr>
          <w:b/>
          <w:szCs w:val="24"/>
        </w:rPr>
      </w:pPr>
      <w:r w:rsidRPr="00022008">
        <w:rPr>
          <w:b/>
          <w:szCs w:val="24"/>
        </w:rPr>
        <w:t>IX. Conclusion</w:t>
      </w:r>
    </w:p>
    <w:p w:rsidR="00B205CF" w:rsidRDefault="00763B7F" w:rsidP="00763B7F">
      <w:pPr>
        <w:pStyle w:val="APA"/>
        <w:contextualSpacing/>
        <w:rPr>
          <w:szCs w:val="24"/>
        </w:rPr>
      </w:pPr>
      <w:r>
        <w:rPr>
          <w:szCs w:val="24"/>
        </w:rPr>
        <w:t xml:space="preserve">Colleges and universities play a vital role in advancing the quality of education, coping with efforts to reduce violence and retain a high population of students. However, despite the drastic improvements made in </w:t>
      </w:r>
      <w:r w:rsidR="00977F08">
        <w:rPr>
          <w:noProof/>
          <w:szCs w:val="24"/>
        </w:rPr>
        <w:t>school</w:t>
      </w:r>
      <w:r>
        <w:rPr>
          <w:szCs w:val="24"/>
        </w:rPr>
        <w:t xml:space="preserve"> since </w:t>
      </w:r>
      <w:r w:rsidR="00977F08">
        <w:rPr>
          <w:szCs w:val="24"/>
        </w:rPr>
        <w:t xml:space="preserve">the </w:t>
      </w:r>
      <w:r w:rsidRPr="00977F08">
        <w:rPr>
          <w:noProof/>
          <w:szCs w:val="24"/>
        </w:rPr>
        <w:t>1950s</w:t>
      </w:r>
      <w:r>
        <w:rPr>
          <w:szCs w:val="24"/>
        </w:rPr>
        <w:t>, racial discrimination in most of the learning institutions is still in existence.</w:t>
      </w:r>
      <w:r w:rsidR="004A6B03">
        <w:rPr>
          <w:szCs w:val="24"/>
        </w:rPr>
        <w:t xml:space="preserve"> Some of the reasons fueling ethnicity in colleges/universities are such as one giving low attention to racist’s reports and actions by university and college administrators, ignoring petty ethnic issues and negative stereotypes regarding the black society. Some of the impacts of discrimination </w:t>
      </w:r>
      <w:r w:rsidR="004A6B03" w:rsidRPr="00977F08">
        <w:rPr>
          <w:noProof/>
          <w:szCs w:val="24"/>
        </w:rPr>
        <w:t>include</w:t>
      </w:r>
      <w:r w:rsidR="004A6B03">
        <w:rPr>
          <w:szCs w:val="24"/>
        </w:rPr>
        <w:t xml:space="preserve"> limited economic progression, disruptive student </w:t>
      </w:r>
      <w:r w:rsidR="004A6B03" w:rsidRPr="00977F08">
        <w:rPr>
          <w:noProof/>
          <w:szCs w:val="24"/>
        </w:rPr>
        <w:t>behavio</w:t>
      </w:r>
      <w:r w:rsidR="00977F08">
        <w:rPr>
          <w:noProof/>
          <w:szCs w:val="24"/>
        </w:rPr>
        <w:t>u</w:t>
      </w:r>
      <w:r w:rsidR="004A6B03" w:rsidRPr="00977F08">
        <w:rPr>
          <w:noProof/>
          <w:szCs w:val="24"/>
        </w:rPr>
        <w:t>r</w:t>
      </w:r>
      <w:r w:rsidR="004A6B03">
        <w:rPr>
          <w:szCs w:val="24"/>
        </w:rPr>
        <w:t xml:space="preserve">, emotional </w:t>
      </w:r>
      <w:r w:rsidR="00977F08">
        <w:rPr>
          <w:noProof/>
          <w:szCs w:val="24"/>
        </w:rPr>
        <w:t>consequence</w:t>
      </w:r>
      <w:r w:rsidR="004A6B03" w:rsidRPr="00977F08">
        <w:rPr>
          <w:noProof/>
          <w:szCs w:val="24"/>
        </w:rPr>
        <w:t>s</w:t>
      </w:r>
      <w:r w:rsidR="004A6B03">
        <w:rPr>
          <w:szCs w:val="24"/>
        </w:rPr>
        <w:t xml:space="preserve"> and closu</w:t>
      </w:r>
      <w:r w:rsidR="00103B08">
        <w:rPr>
          <w:szCs w:val="24"/>
        </w:rPr>
        <w:t>re of achievement gaps.</w:t>
      </w:r>
    </w:p>
    <w:p w:rsidR="001200F9" w:rsidRDefault="001200F9" w:rsidP="00FA589C">
      <w:pPr>
        <w:pStyle w:val="APA"/>
        <w:ind w:firstLine="0"/>
        <w:contextualSpacing/>
        <w:rPr>
          <w:szCs w:val="24"/>
        </w:rPr>
      </w:pPr>
    </w:p>
    <w:p w:rsidR="001200F9" w:rsidRDefault="001200F9" w:rsidP="00FA589C">
      <w:pPr>
        <w:pStyle w:val="APA"/>
        <w:ind w:firstLine="0"/>
        <w:contextualSpacing/>
        <w:rPr>
          <w:szCs w:val="24"/>
        </w:rPr>
      </w:pPr>
    </w:p>
    <w:p w:rsidR="001200F9" w:rsidRDefault="001200F9" w:rsidP="00FA589C">
      <w:pPr>
        <w:pStyle w:val="APA"/>
        <w:ind w:firstLine="0"/>
        <w:contextualSpacing/>
        <w:rPr>
          <w:szCs w:val="24"/>
        </w:rPr>
      </w:pPr>
    </w:p>
    <w:p w:rsidR="000A1BFB" w:rsidRPr="00B205CF" w:rsidRDefault="000A1BFB" w:rsidP="00FA589C">
      <w:pPr>
        <w:pStyle w:val="APA"/>
        <w:ind w:firstLine="0"/>
        <w:contextualSpacing/>
        <w:rPr>
          <w:szCs w:val="24"/>
        </w:rPr>
      </w:pPr>
    </w:p>
    <w:p w:rsidR="004371B5" w:rsidRDefault="00C03E65" w:rsidP="005D0D76">
      <w:pPr>
        <w:pStyle w:val="APA"/>
        <w:ind w:left="720" w:hanging="720"/>
        <w:contextualSpacing/>
        <w:jc w:val="center"/>
        <w:rPr>
          <w:szCs w:val="24"/>
        </w:rPr>
      </w:pPr>
      <w:r w:rsidRPr="001200F9">
        <w:rPr>
          <w:szCs w:val="24"/>
        </w:rPr>
        <w:lastRenderedPageBreak/>
        <w:t>References</w:t>
      </w:r>
    </w:p>
    <w:p w:rsidR="00AC6B8F" w:rsidRPr="00977F08" w:rsidRDefault="00AC6B8F" w:rsidP="00977F08">
      <w:pPr>
        <w:pStyle w:val="APA"/>
        <w:ind w:left="720" w:hanging="720"/>
        <w:contextualSpacing/>
        <w:rPr>
          <w:szCs w:val="24"/>
        </w:rPr>
      </w:pPr>
      <w:r w:rsidRPr="00977F08">
        <w:rPr>
          <w:color w:val="222222"/>
          <w:szCs w:val="24"/>
          <w:shd w:val="clear" w:color="auto" w:fill="FFFFFF"/>
        </w:rPr>
        <w:t>Bailey, A. R., Alexander, A., &amp; Shaw, G. (2018). Queuing as a Changing Shopper Experience: The Case of Grocery Shopping in Britain, 1945–1975. </w:t>
      </w:r>
      <w:r w:rsidRPr="00977F08">
        <w:rPr>
          <w:i/>
          <w:iCs/>
          <w:color w:val="222222"/>
          <w:szCs w:val="24"/>
          <w:shd w:val="clear" w:color="auto" w:fill="FFFFFF"/>
        </w:rPr>
        <w:t>Enterprise &amp; Society</w:t>
      </w:r>
      <w:r w:rsidRPr="00977F08">
        <w:rPr>
          <w:color w:val="222222"/>
          <w:szCs w:val="24"/>
          <w:shd w:val="clear" w:color="auto" w:fill="FFFFFF"/>
        </w:rPr>
        <w:t>, 1-32.</w:t>
      </w:r>
    </w:p>
    <w:p w:rsidR="00432726" w:rsidRPr="00977F08" w:rsidRDefault="00432726" w:rsidP="00977F08">
      <w:pPr>
        <w:pStyle w:val="APA"/>
        <w:ind w:left="720" w:hanging="720"/>
        <w:contextualSpacing/>
        <w:rPr>
          <w:szCs w:val="24"/>
        </w:rPr>
      </w:pPr>
      <w:r w:rsidRPr="00977F08">
        <w:rPr>
          <w:color w:val="222222"/>
          <w:szCs w:val="24"/>
          <w:shd w:val="clear" w:color="auto" w:fill="FFFFFF"/>
        </w:rPr>
        <w:t>Geiger, R. L. (2019). </w:t>
      </w:r>
      <w:r w:rsidRPr="00977F08">
        <w:rPr>
          <w:i/>
          <w:iCs/>
          <w:color w:val="222222"/>
          <w:szCs w:val="24"/>
          <w:shd w:val="clear" w:color="auto" w:fill="FFFFFF"/>
        </w:rPr>
        <w:t>American Higher Education Since World War II: A History</w:t>
      </w:r>
      <w:r w:rsidRPr="00977F08">
        <w:rPr>
          <w:color w:val="222222"/>
          <w:szCs w:val="24"/>
          <w:shd w:val="clear" w:color="auto" w:fill="FFFFFF"/>
        </w:rPr>
        <w:t> (Vol. 116). Princeton University Press.</w:t>
      </w:r>
    </w:p>
    <w:p w:rsidR="00432726" w:rsidRPr="00977F08" w:rsidRDefault="00432726" w:rsidP="00977F08">
      <w:pPr>
        <w:pStyle w:val="APA"/>
        <w:ind w:left="720" w:hanging="720"/>
        <w:contextualSpacing/>
        <w:rPr>
          <w:szCs w:val="24"/>
        </w:rPr>
      </w:pPr>
      <w:r w:rsidRPr="00977F08">
        <w:rPr>
          <w:color w:val="222222"/>
          <w:szCs w:val="24"/>
          <w:shd w:val="clear" w:color="auto" w:fill="FFFFFF"/>
        </w:rPr>
        <w:t>Haas, T. J. (2018). </w:t>
      </w:r>
      <w:r w:rsidRPr="00977F08">
        <w:rPr>
          <w:i/>
          <w:iCs/>
          <w:color w:val="222222"/>
          <w:szCs w:val="24"/>
          <w:shd w:val="clear" w:color="auto" w:fill="FFFFFF"/>
        </w:rPr>
        <w:t>Squeaky Wheels: A Qualitative Study of an Innovative ContinuationSchool Serving Marginalized Students Who Experienced PriorAcademic Failure</w:t>
      </w:r>
      <w:r w:rsidRPr="00977F08">
        <w:rPr>
          <w:color w:val="222222"/>
          <w:szCs w:val="24"/>
          <w:shd w:val="clear" w:color="auto" w:fill="FFFFFF"/>
        </w:rPr>
        <w:t> (Doctoral dissertation, The Wright Institute).</w:t>
      </w:r>
    </w:p>
    <w:p w:rsidR="00834C64" w:rsidRPr="00977F08" w:rsidRDefault="00103B08" w:rsidP="00977F08">
      <w:pPr>
        <w:pStyle w:val="APA"/>
        <w:ind w:left="720" w:hanging="720"/>
        <w:contextualSpacing/>
        <w:rPr>
          <w:color w:val="222222"/>
          <w:szCs w:val="24"/>
          <w:shd w:val="clear" w:color="auto" w:fill="FFFFFF"/>
        </w:rPr>
      </w:pPr>
      <w:r w:rsidRPr="00977F08">
        <w:rPr>
          <w:color w:val="222222"/>
          <w:szCs w:val="24"/>
          <w:shd w:val="clear" w:color="auto" w:fill="FFFFFF"/>
        </w:rPr>
        <w:t>MacLeod, J. (2018). </w:t>
      </w:r>
      <w:r w:rsidRPr="00977F08">
        <w:rPr>
          <w:i/>
          <w:iCs/>
          <w:color w:val="222222"/>
          <w:szCs w:val="24"/>
          <w:shd w:val="clear" w:color="auto" w:fill="FFFFFF"/>
        </w:rPr>
        <w:t xml:space="preserve">Ain't no </w:t>
      </w:r>
      <w:r w:rsidRPr="00977F08">
        <w:rPr>
          <w:i/>
          <w:iCs/>
          <w:noProof/>
          <w:color w:val="222222"/>
          <w:szCs w:val="24"/>
          <w:shd w:val="clear" w:color="auto" w:fill="FFFFFF"/>
        </w:rPr>
        <w:t>makin'</w:t>
      </w:r>
      <w:r w:rsidR="00977F08" w:rsidRPr="00977F08">
        <w:rPr>
          <w:i/>
          <w:iCs/>
          <w:noProof/>
          <w:color w:val="222222"/>
          <w:szCs w:val="24"/>
          <w:shd w:val="clear" w:color="auto" w:fill="FFFFFF"/>
        </w:rPr>
        <w:t xml:space="preserve"> </w:t>
      </w:r>
      <w:r w:rsidRPr="00977F08">
        <w:rPr>
          <w:i/>
          <w:iCs/>
          <w:noProof/>
          <w:color w:val="222222"/>
          <w:szCs w:val="24"/>
          <w:shd w:val="clear" w:color="auto" w:fill="FFFFFF"/>
        </w:rPr>
        <w:t>it</w:t>
      </w:r>
      <w:r w:rsidRPr="00977F08">
        <w:rPr>
          <w:i/>
          <w:iCs/>
          <w:color w:val="222222"/>
          <w:szCs w:val="24"/>
          <w:shd w:val="clear" w:color="auto" w:fill="FFFFFF"/>
        </w:rPr>
        <w:t xml:space="preserve">: Aspirations and attainment in a low-income </w:t>
      </w:r>
      <w:r w:rsidRPr="00977F08">
        <w:rPr>
          <w:i/>
          <w:iCs/>
          <w:noProof/>
          <w:color w:val="222222"/>
          <w:szCs w:val="24"/>
          <w:shd w:val="clear" w:color="auto" w:fill="FFFFFF"/>
        </w:rPr>
        <w:t>neighbo</w:t>
      </w:r>
      <w:r w:rsidR="00977F08" w:rsidRPr="00977F08">
        <w:rPr>
          <w:i/>
          <w:iCs/>
          <w:noProof/>
          <w:color w:val="222222"/>
          <w:szCs w:val="24"/>
          <w:shd w:val="clear" w:color="auto" w:fill="FFFFFF"/>
        </w:rPr>
        <w:t>u</w:t>
      </w:r>
      <w:r w:rsidRPr="00977F08">
        <w:rPr>
          <w:i/>
          <w:iCs/>
          <w:noProof/>
          <w:color w:val="222222"/>
          <w:szCs w:val="24"/>
          <w:shd w:val="clear" w:color="auto" w:fill="FFFFFF"/>
        </w:rPr>
        <w:t>rhood</w:t>
      </w:r>
      <w:r w:rsidRPr="00977F08">
        <w:rPr>
          <w:color w:val="222222"/>
          <w:szCs w:val="24"/>
          <w:shd w:val="clear" w:color="auto" w:fill="FFFFFF"/>
        </w:rPr>
        <w:t>. Routledge.</w:t>
      </w:r>
    </w:p>
    <w:p w:rsidR="005C2D97" w:rsidRPr="00977F08" w:rsidRDefault="005C2D97" w:rsidP="00977F08">
      <w:pPr>
        <w:pStyle w:val="APA"/>
        <w:ind w:left="720" w:hanging="720"/>
        <w:contextualSpacing/>
        <w:rPr>
          <w:color w:val="222222"/>
          <w:szCs w:val="24"/>
          <w:shd w:val="clear" w:color="auto" w:fill="FFFFFF"/>
        </w:rPr>
      </w:pPr>
      <w:r w:rsidRPr="00977F08">
        <w:rPr>
          <w:color w:val="222222"/>
          <w:szCs w:val="24"/>
          <w:shd w:val="clear" w:color="auto" w:fill="FFFFFF"/>
        </w:rPr>
        <w:t>Mathews, J. A., &amp; Tan, H. (2016). Circular economy: lessons from China. </w:t>
      </w:r>
      <w:r w:rsidRPr="00977F08">
        <w:rPr>
          <w:i/>
          <w:iCs/>
          <w:color w:val="222222"/>
          <w:szCs w:val="24"/>
          <w:shd w:val="clear" w:color="auto" w:fill="FFFFFF"/>
        </w:rPr>
        <w:t>Nature News</w:t>
      </w:r>
      <w:r w:rsidRPr="00977F08">
        <w:rPr>
          <w:color w:val="222222"/>
          <w:szCs w:val="24"/>
          <w:shd w:val="clear" w:color="auto" w:fill="FFFFFF"/>
        </w:rPr>
        <w:t>, </w:t>
      </w:r>
      <w:r w:rsidRPr="00977F08">
        <w:rPr>
          <w:i/>
          <w:iCs/>
          <w:color w:val="222222"/>
          <w:szCs w:val="24"/>
          <w:shd w:val="clear" w:color="auto" w:fill="FFFFFF"/>
        </w:rPr>
        <w:t>531</w:t>
      </w:r>
      <w:r w:rsidRPr="00977F08">
        <w:rPr>
          <w:color w:val="222222"/>
          <w:szCs w:val="24"/>
          <w:shd w:val="clear" w:color="auto" w:fill="FFFFFF"/>
        </w:rPr>
        <w:t>(7595), 440.</w:t>
      </w:r>
    </w:p>
    <w:p w:rsidR="00196786" w:rsidRPr="00977F08" w:rsidRDefault="00196786" w:rsidP="00977F08">
      <w:pPr>
        <w:pStyle w:val="APA"/>
        <w:ind w:left="720" w:hanging="720"/>
        <w:contextualSpacing/>
        <w:rPr>
          <w:szCs w:val="24"/>
        </w:rPr>
      </w:pPr>
      <w:r w:rsidRPr="00977F08">
        <w:rPr>
          <w:color w:val="222222"/>
          <w:szCs w:val="24"/>
          <w:shd w:val="clear" w:color="auto" w:fill="FFFFFF"/>
        </w:rPr>
        <w:t xml:space="preserve">Soss, J., &amp; Weaver, V. (2017). Police are our government: Politics, political science, and the policing of </w:t>
      </w:r>
      <w:r w:rsidR="00977F08" w:rsidRPr="00977F08">
        <w:rPr>
          <w:color w:val="222222"/>
          <w:szCs w:val="24"/>
          <w:shd w:val="clear" w:color="auto" w:fill="FFFFFF"/>
        </w:rPr>
        <w:t xml:space="preserve">the </w:t>
      </w:r>
      <w:r w:rsidRPr="00977F08">
        <w:rPr>
          <w:noProof/>
          <w:color w:val="222222"/>
          <w:szCs w:val="24"/>
          <w:shd w:val="clear" w:color="auto" w:fill="FFFFFF"/>
        </w:rPr>
        <w:t>race</w:t>
      </w:r>
      <w:r w:rsidRPr="00977F08">
        <w:rPr>
          <w:color w:val="222222"/>
          <w:szCs w:val="24"/>
          <w:shd w:val="clear" w:color="auto" w:fill="FFFFFF"/>
        </w:rPr>
        <w:t>–class subjugated communities. </w:t>
      </w:r>
      <w:r w:rsidRPr="00977F08">
        <w:rPr>
          <w:i/>
          <w:iCs/>
          <w:color w:val="222222"/>
          <w:szCs w:val="24"/>
          <w:shd w:val="clear" w:color="auto" w:fill="FFFFFF"/>
        </w:rPr>
        <w:t>Annual Review of Political Science</w:t>
      </w:r>
      <w:r w:rsidRPr="00977F08">
        <w:rPr>
          <w:color w:val="222222"/>
          <w:szCs w:val="24"/>
          <w:shd w:val="clear" w:color="auto" w:fill="FFFFFF"/>
        </w:rPr>
        <w:t>, </w:t>
      </w:r>
      <w:r w:rsidRPr="00977F08">
        <w:rPr>
          <w:i/>
          <w:iCs/>
          <w:color w:val="222222"/>
          <w:szCs w:val="24"/>
          <w:shd w:val="clear" w:color="auto" w:fill="FFFFFF"/>
        </w:rPr>
        <w:t>20</w:t>
      </w:r>
      <w:r w:rsidRPr="00977F08">
        <w:rPr>
          <w:color w:val="222222"/>
          <w:szCs w:val="24"/>
          <w:shd w:val="clear" w:color="auto" w:fill="FFFFFF"/>
        </w:rPr>
        <w:t>, 565-591.</w:t>
      </w:r>
    </w:p>
    <w:p w:rsidR="005609C3" w:rsidRPr="00977F08" w:rsidRDefault="000D39E1" w:rsidP="00977F08">
      <w:pPr>
        <w:spacing w:line="480" w:lineRule="auto"/>
        <w:ind w:left="720" w:hanging="720"/>
      </w:pPr>
      <w:r w:rsidRPr="00977F08">
        <w:rPr>
          <w:color w:val="222222"/>
          <w:shd w:val="clear" w:color="auto" w:fill="FFFFFF"/>
        </w:rPr>
        <w:t>Wyner, J. S. (2019). </w:t>
      </w:r>
      <w:r w:rsidRPr="00977F08">
        <w:rPr>
          <w:i/>
          <w:iCs/>
          <w:color w:val="222222"/>
          <w:shd w:val="clear" w:color="auto" w:fill="FFFFFF"/>
        </w:rPr>
        <w:t>What excellent community colleges do: Preparing all students for success</w:t>
      </w:r>
      <w:r w:rsidRPr="00977F08">
        <w:rPr>
          <w:color w:val="222222"/>
          <w:shd w:val="clear" w:color="auto" w:fill="FFFFFF"/>
        </w:rPr>
        <w:t>. Harvard Education Press.</w:t>
      </w:r>
    </w:p>
    <w:p w:rsidR="0013494E" w:rsidRPr="00977F08" w:rsidRDefault="0013494E" w:rsidP="00977F08">
      <w:pPr>
        <w:pStyle w:val="APA"/>
        <w:ind w:left="720" w:hanging="720"/>
        <w:contextualSpacing/>
        <w:rPr>
          <w:color w:val="222222"/>
          <w:szCs w:val="24"/>
          <w:shd w:val="clear" w:color="auto" w:fill="FFFFFF"/>
        </w:rPr>
      </w:pPr>
    </w:p>
    <w:sectPr w:rsidR="0013494E" w:rsidRPr="00977F08"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4E7" w:rsidRDefault="009334E7">
      <w:r>
        <w:separator/>
      </w:r>
    </w:p>
  </w:endnote>
  <w:endnote w:type="continuationSeparator" w:id="0">
    <w:p w:rsidR="009334E7" w:rsidRDefault="0093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4E7" w:rsidRDefault="009334E7">
      <w:r>
        <w:separator/>
      </w:r>
    </w:p>
  </w:footnote>
  <w:footnote w:type="continuationSeparator" w:id="0">
    <w:p w:rsidR="009334E7" w:rsidRDefault="009334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AC6B8F" w:rsidTr="00945C79">
      <w:trPr>
        <w:trHeight w:val="270"/>
      </w:trPr>
      <w:tc>
        <w:tcPr>
          <w:tcW w:w="4500" w:type="pct"/>
          <w:shd w:val="clear" w:color="auto" w:fill="auto"/>
        </w:tcPr>
        <w:p w:rsidR="00AC6B8F" w:rsidRPr="00957E9D" w:rsidRDefault="00AC6B8F" w:rsidP="00923A4F">
          <w:pPr>
            <w:pStyle w:val="Header"/>
          </w:pPr>
          <w:r>
            <w:t>RISE OF RACIAL DISCRIMINATION</w:t>
          </w:r>
        </w:p>
      </w:tc>
      <w:tc>
        <w:tcPr>
          <w:tcW w:w="2500" w:type="pct"/>
          <w:shd w:val="clear" w:color="auto" w:fill="auto"/>
        </w:tcPr>
        <w:p w:rsidR="00AC6B8F" w:rsidRDefault="00EE1109" w:rsidP="00957E9D">
          <w:pPr>
            <w:pStyle w:val="Header"/>
            <w:jc w:val="right"/>
          </w:pPr>
          <w:r>
            <w:fldChar w:fldCharType="begin"/>
          </w:r>
          <w:r>
            <w:instrText xml:space="preserve"> PAGE  \* MERGEFORMAT </w:instrText>
          </w:r>
          <w:r>
            <w:fldChar w:fldCharType="separate"/>
          </w:r>
          <w:r w:rsidR="00E75395">
            <w:rPr>
              <w:noProof/>
            </w:rPr>
            <w:t>7</w:t>
          </w:r>
          <w:r>
            <w:rPr>
              <w:noProof/>
            </w:rPr>
            <w:fldChar w:fldCharType="end"/>
          </w:r>
        </w:p>
        <w:p w:rsidR="00AC6B8F" w:rsidRDefault="00AC6B8F" w:rsidP="00957E9D">
          <w:pPr>
            <w:pStyle w:val="Header"/>
          </w:pPr>
        </w:p>
      </w:tc>
    </w:tr>
  </w:tbl>
  <w:p w:rsidR="00AC6B8F" w:rsidRPr="00957E9D" w:rsidRDefault="00AC6B8F"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AC6B8F" w:rsidTr="00957E9D">
      <w:tc>
        <w:tcPr>
          <w:tcW w:w="4500" w:type="pct"/>
          <w:shd w:val="clear" w:color="auto" w:fill="auto"/>
        </w:tcPr>
        <w:p w:rsidR="00AC6B8F" w:rsidRDefault="00AC6B8F" w:rsidP="00D4494C">
          <w:pPr>
            <w:spacing w:line="480" w:lineRule="auto"/>
            <w:jc w:val="both"/>
            <w:rPr>
              <w:color w:val="000000"/>
            </w:rPr>
          </w:pPr>
          <w:r>
            <w:t xml:space="preserve">Running Head: </w:t>
          </w:r>
          <w:r>
            <w:rPr>
              <w:color w:val="000000"/>
            </w:rPr>
            <w:t>RISE OF RACIAL DISCRIMINATION</w:t>
          </w:r>
        </w:p>
        <w:p w:rsidR="00AC6B8F" w:rsidRPr="00350AB5" w:rsidRDefault="00AC6B8F" w:rsidP="0044014B"/>
      </w:tc>
      <w:tc>
        <w:tcPr>
          <w:tcW w:w="2500" w:type="pct"/>
          <w:shd w:val="clear" w:color="auto" w:fill="auto"/>
        </w:tcPr>
        <w:p w:rsidR="00AC6B8F" w:rsidRDefault="00EE1109" w:rsidP="00957E9D">
          <w:pPr>
            <w:pStyle w:val="Header"/>
            <w:jc w:val="right"/>
          </w:pPr>
          <w:r>
            <w:fldChar w:fldCharType="begin"/>
          </w:r>
          <w:r>
            <w:instrText xml:space="preserve"> PAGE  \* MERGEFORMAT </w:instrText>
          </w:r>
          <w:r>
            <w:fldChar w:fldCharType="separate"/>
          </w:r>
          <w:r w:rsidR="00E75395">
            <w:rPr>
              <w:noProof/>
            </w:rPr>
            <w:t>1</w:t>
          </w:r>
          <w:r>
            <w:rPr>
              <w:noProof/>
            </w:rPr>
            <w:fldChar w:fldCharType="end"/>
          </w:r>
        </w:p>
        <w:p w:rsidR="00AC6B8F" w:rsidRDefault="00AC6B8F" w:rsidP="00957E9D">
          <w:pPr>
            <w:pStyle w:val="Header"/>
          </w:pPr>
        </w:p>
      </w:tc>
    </w:tr>
  </w:tbl>
  <w:p w:rsidR="00AC6B8F" w:rsidRPr="00957E9D" w:rsidRDefault="00AC6B8F"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F93408"/>
    <w:multiLevelType w:val="hybridMultilevel"/>
    <w:tmpl w:val="E2E02E6E"/>
    <w:lvl w:ilvl="0" w:tplc="0712AB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C56A39"/>
    <w:multiLevelType w:val="hybridMultilevel"/>
    <w:tmpl w:val="F84ADDBE"/>
    <w:lvl w:ilvl="0" w:tplc="44943F6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9"/>
  </w:num>
  <w:num w:numId="4">
    <w:abstractNumId w:val="3"/>
  </w:num>
  <w:num w:numId="5">
    <w:abstractNumId w:val="6"/>
  </w:num>
  <w:num w:numId="6">
    <w:abstractNumId w:val="5"/>
  </w:num>
  <w:num w:numId="7">
    <w:abstractNumId w:val="10"/>
  </w:num>
  <w:num w:numId="8">
    <w:abstractNumId w:val="2"/>
  </w:num>
  <w:num w:numId="9">
    <w:abstractNumId w:val="7"/>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MqsFALsoXz0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00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27D35"/>
    <w:rsid w:val="000313B2"/>
    <w:rsid w:val="00031485"/>
    <w:rsid w:val="00031582"/>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200"/>
    <w:rsid w:val="0004722E"/>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EFC"/>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1412"/>
    <w:rsid w:val="000617DD"/>
    <w:rsid w:val="000617F6"/>
    <w:rsid w:val="00061D08"/>
    <w:rsid w:val="0006226F"/>
    <w:rsid w:val="00062C26"/>
    <w:rsid w:val="000633E1"/>
    <w:rsid w:val="00063922"/>
    <w:rsid w:val="000641A1"/>
    <w:rsid w:val="0006429C"/>
    <w:rsid w:val="000649E3"/>
    <w:rsid w:val="00064F49"/>
    <w:rsid w:val="00064F69"/>
    <w:rsid w:val="00064F97"/>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85F"/>
    <w:rsid w:val="00080397"/>
    <w:rsid w:val="00080BFD"/>
    <w:rsid w:val="00080D93"/>
    <w:rsid w:val="00080F4C"/>
    <w:rsid w:val="00082F4E"/>
    <w:rsid w:val="00083061"/>
    <w:rsid w:val="0008332C"/>
    <w:rsid w:val="000837B1"/>
    <w:rsid w:val="000838AE"/>
    <w:rsid w:val="00083A8C"/>
    <w:rsid w:val="000843C1"/>
    <w:rsid w:val="0008442A"/>
    <w:rsid w:val="0008588E"/>
    <w:rsid w:val="00086887"/>
    <w:rsid w:val="0008697E"/>
    <w:rsid w:val="00086D7E"/>
    <w:rsid w:val="00087BC9"/>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156"/>
    <w:rsid w:val="00094E34"/>
    <w:rsid w:val="0009505B"/>
    <w:rsid w:val="00095BA7"/>
    <w:rsid w:val="00095EE9"/>
    <w:rsid w:val="00096575"/>
    <w:rsid w:val="000971CB"/>
    <w:rsid w:val="00097DF7"/>
    <w:rsid w:val="000A00CD"/>
    <w:rsid w:val="000A028A"/>
    <w:rsid w:val="000A06B2"/>
    <w:rsid w:val="000A096E"/>
    <w:rsid w:val="000A10DB"/>
    <w:rsid w:val="000A1BFB"/>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667"/>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4B4"/>
    <w:rsid w:val="000D37C9"/>
    <w:rsid w:val="000D39E1"/>
    <w:rsid w:val="000D4361"/>
    <w:rsid w:val="000D4BC7"/>
    <w:rsid w:val="000D4FA9"/>
    <w:rsid w:val="000D4FD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A10"/>
    <w:rsid w:val="000E3A1D"/>
    <w:rsid w:val="000E45F4"/>
    <w:rsid w:val="000E4CE8"/>
    <w:rsid w:val="000E5442"/>
    <w:rsid w:val="000E5D90"/>
    <w:rsid w:val="000E5FF7"/>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B08"/>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00F9"/>
    <w:rsid w:val="00120168"/>
    <w:rsid w:val="0012115F"/>
    <w:rsid w:val="00121261"/>
    <w:rsid w:val="00121421"/>
    <w:rsid w:val="00121ACE"/>
    <w:rsid w:val="00121CDD"/>
    <w:rsid w:val="001221E4"/>
    <w:rsid w:val="0012256C"/>
    <w:rsid w:val="00123301"/>
    <w:rsid w:val="0012392A"/>
    <w:rsid w:val="00123CE4"/>
    <w:rsid w:val="001241E0"/>
    <w:rsid w:val="0012487E"/>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94E"/>
    <w:rsid w:val="00134CA3"/>
    <w:rsid w:val="00134DE8"/>
    <w:rsid w:val="00134E26"/>
    <w:rsid w:val="00135231"/>
    <w:rsid w:val="0013558A"/>
    <w:rsid w:val="00135A71"/>
    <w:rsid w:val="00135FB9"/>
    <w:rsid w:val="00136DCB"/>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7F"/>
    <w:rsid w:val="001605AD"/>
    <w:rsid w:val="001606E9"/>
    <w:rsid w:val="001608C5"/>
    <w:rsid w:val="00160BBA"/>
    <w:rsid w:val="00160F78"/>
    <w:rsid w:val="00161986"/>
    <w:rsid w:val="00162434"/>
    <w:rsid w:val="001624FF"/>
    <w:rsid w:val="00162C33"/>
    <w:rsid w:val="00163149"/>
    <w:rsid w:val="00163309"/>
    <w:rsid w:val="00163D54"/>
    <w:rsid w:val="00163D68"/>
    <w:rsid w:val="001643A4"/>
    <w:rsid w:val="00165078"/>
    <w:rsid w:val="00165704"/>
    <w:rsid w:val="00165A4A"/>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7FD"/>
    <w:rsid w:val="00183849"/>
    <w:rsid w:val="00184177"/>
    <w:rsid w:val="001841E8"/>
    <w:rsid w:val="0018422B"/>
    <w:rsid w:val="001848B4"/>
    <w:rsid w:val="00184BD9"/>
    <w:rsid w:val="0018525D"/>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786"/>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5CD"/>
    <w:rsid w:val="001A4AA9"/>
    <w:rsid w:val="001A4AF2"/>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0DA"/>
    <w:rsid w:val="001C627E"/>
    <w:rsid w:val="001C643E"/>
    <w:rsid w:val="001C6555"/>
    <w:rsid w:val="001C6CAB"/>
    <w:rsid w:val="001C72F9"/>
    <w:rsid w:val="001C79D5"/>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0D1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2D3F"/>
    <w:rsid w:val="002035E6"/>
    <w:rsid w:val="00203963"/>
    <w:rsid w:val="00203D72"/>
    <w:rsid w:val="0020434B"/>
    <w:rsid w:val="00204353"/>
    <w:rsid w:val="002045B8"/>
    <w:rsid w:val="00204830"/>
    <w:rsid w:val="00204919"/>
    <w:rsid w:val="0020496A"/>
    <w:rsid w:val="0020533F"/>
    <w:rsid w:val="00205903"/>
    <w:rsid w:val="00205C58"/>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47F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57D"/>
    <w:rsid w:val="00221780"/>
    <w:rsid w:val="00221856"/>
    <w:rsid w:val="0022185B"/>
    <w:rsid w:val="00221CB7"/>
    <w:rsid w:val="00223BB5"/>
    <w:rsid w:val="002247A4"/>
    <w:rsid w:val="002249A9"/>
    <w:rsid w:val="00225632"/>
    <w:rsid w:val="00225AF5"/>
    <w:rsid w:val="00225EF3"/>
    <w:rsid w:val="00225FE2"/>
    <w:rsid w:val="002265D1"/>
    <w:rsid w:val="00230B92"/>
    <w:rsid w:val="00231499"/>
    <w:rsid w:val="002316F0"/>
    <w:rsid w:val="00231B58"/>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33"/>
    <w:rsid w:val="00294E4D"/>
    <w:rsid w:val="002951B6"/>
    <w:rsid w:val="00295D43"/>
    <w:rsid w:val="00295DC0"/>
    <w:rsid w:val="00296FE6"/>
    <w:rsid w:val="00297617"/>
    <w:rsid w:val="002976EC"/>
    <w:rsid w:val="002978B4"/>
    <w:rsid w:val="00297C0A"/>
    <w:rsid w:val="002A06B4"/>
    <w:rsid w:val="002A1599"/>
    <w:rsid w:val="002A2002"/>
    <w:rsid w:val="002A24E7"/>
    <w:rsid w:val="002A2C6F"/>
    <w:rsid w:val="002A41D0"/>
    <w:rsid w:val="002A474C"/>
    <w:rsid w:val="002A6187"/>
    <w:rsid w:val="002A63E2"/>
    <w:rsid w:val="002A6A10"/>
    <w:rsid w:val="002A6F5F"/>
    <w:rsid w:val="002A727D"/>
    <w:rsid w:val="002A76C2"/>
    <w:rsid w:val="002B0992"/>
    <w:rsid w:val="002B14DC"/>
    <w:rsid w:val="002B1AF9"/>
    <w:rsid w:val="002B1FB0"/>
    <w:rsid w:val="002B2378"/>
    <w:rsid w:val="002B34A0"/>
    <w:rsid w:val="002B3FC7"/>
    <w:rsid w:val="002B41C4"/>
    <w:rsid w:val="002B49FF"/>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792"/>
    <w:rsid w:val="002D68AB"/>
    <w:rsid w:val="002D6BB9"/>
    <w:rsid w:val="002D719F"/>
    <w:rsid w:val="002D7249"/>
    <w:rsid w:val="002D74F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080"/>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06266"/>
    <w:rsid w:val="003100EC"/>
    <w:rsid w:val="00310D41"/>
    <w:rsid w:val="00311113"/>
    <w:rsid w:val="003114EA"/>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85E"/>
    <w:rsid w:val="00324D34"/>
    <w:rsid w:val="003252A2"/>
    <w:rsid w:val="0032559F"/>
    <w:rsid w:val="0032562C"/>
    <w:rsid w:val="0032741B"/>
    <w:rsid w:val="003306AE"/>
    <w:rsid w:val="00331213"/>
    <w:rsid w:val="003314AE"/>
    <w:rsid w:val="003315C1"/>
    <w:rsid w:val="00332748"/>
    <w:rsid w:val="00332A11"/>
    <w:rsid w:val="00332ACC"/>
    <w:rsid w:val="0033350E"/>
    <w:rsid w:val="00333A52"/>
    <w:rsid w:val="00334517"/>
    <w:rsid w:val="003348D3"/>
    <w:rsid w:val="00334AFB"/>
    <w:rsid w:val="00334E69"/>
    <w:rsid w:val="00334F40"/>
    <w:rsid w:val="00337874"/>
    <w:rsid w:val="003378B5"/>
    <w:rsid w:val="003400FD"/>
    <w:rsid w:val="00341680"/>
    <w:rsid w:val="00341C32"/>
    <w:rsid w:val="0034240E"/>
    <w:rsid w:val="0034264B"/>
    <w:rsid w:val="003429DD"/>
    <w:rsid w:val="0034312E"/>
    <w:rsid w:val="003431B3"/>
    <w:rsid w:val="0034377B"/>
    <w:rsid w:val="00343957"/>
    <w:rsid w:val="0034396B"/>
    <w:rsid w:val="00343F42"/>
    <w:rsid w:val="00344331"/>
    <w:rsid w:val="00344599"/>
    <w:rsid w:val="00344955"/>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90D"/>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8FF"/>
    <w:rsid w:val="00364B45"/>
    <w:rsid w:val="00365022"/>
    <w:rsid w:val="0036534E"/>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8F5"/>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249D"/>
    <w:rsid w:val="00392524"/>
    <w:rsid w:val="0039292F"/>
    <w:rsid w:val="00393101"/>
    <w:rsid w:val="003931A1"/>
    <w:rsid w:val="00393ABB"/>
    <w:rsid w:val="00394209"/>
    <w:rsid w:val="00394859"/>
    <w:rsid w:val="00394884"/>
    <w:rsid w:val="00394B67"/>
    <w:rsid w:val="0039531B"/>
    <w:rsid w:val="003956E7"/>
    <w:rsid w:val="00395BA7"/>
    <w:rsid w:val="00395E96"/>
    <w:rsid w:val="00395F44"/>
    <w:rsid w:val="003966B3"/>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4C27"/>
    <w:rsid w:val="003B52A9"/>
    <w:rsid w:val="003B53CA"/>
    <w:rsid w:val="003B5705"/>
    <w:rsid w:val="003B5F4A"/>
    <w:rsid w:val="003B5F83"/>
    <w:rsid w:val="003B6604"/>
    <w:rsid w:val="003B6A64"/>
    <w:rsid w:val="003B78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17D5"/>
    <w:rsid w:val="003D21F8"/>
    <w:rsid w:val="003D2ADE"/>
    <w:rsid w:val="003D2D34"/>
    <w:rsid w:val="003D3C46"/>
    <w:rsid w:val="003D449A"/>
    <w:rsid w:val="003D4887"/>
    <w:rsid w:val="003D4D75"/>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49F"/>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3B56"/>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8E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2DA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54D"/>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726"/>
    <w:rsid w:val="00432FE7"/>
    <w:rsid w:val="004332EE"/>
    <w:rsid w:val="00433314"/>
    <w:rsid w:val="00433816"/>
    <w:rsid w:val="0043383F"/>
    <w:rsid w:val="00433A10"/>
    <w:rsid w:val="00433E13"/>
    <w:rsid w:val="00435538"/>
    <w:rsid w:val="0043582E"/>
    <w:rsid w:val="00436A7C"/>
    <w:rsid w:val="004371B5"/>
    <w:rsid w:val="00437CC6"/>
    <w:rsid w:val="0044014B"/>
    <w:rsid w:val="00440244"/>
    <w:rsid w:val="004403DC"/>
    <w:rsid w:val="00440CE6"/>
    <w:rsid w:val="00441130"/>
    <w:rsid w:val="00441AC9"/>
    <w:rsid w:val="004436E2"/>
    <w:rsid w:val="00443A6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0A3A"/>
    <w:rsid w:val="00471363"/>
    <w:rsid w:val="00472A76"/>
    <w:rsid w:val="00472BF7"/>
    <w:rsid w:val="00472EC8"/>
    <w:rsid w:val="00473321"/>
    <w:rsid w:val="0047335E"/>
    <w:rsid w:val="0047349E"/>
    <w:rsid w:val="00473898"/>
    <w:rsid w:val="00473E46"/>
    <w:rsid w:val="00474140"/>
    <w:rsid w:val="00474261"/>
    <w:rsid w:val="00474901"/>
    <w:rsid w:val="00474A60"/>
    <w:rsid w:val="004754A6"/>
    <w:rsid w:val="00475914"/>
    <w:rsid w:val="00477301"/>
    <w:rsid w:val="00477748"/>
    <w:rsid w:val="0047784C"/>
    <w:rsid w:val="00477886"/>
    <w:rsid w:val="00477A19"/>
    <w:rsid w:val="00480108"/>
    <w:rsid w:val="004801D8"/>
    <w:rsid w:val="00480211"/>
    <w:rsid w:val="00480ADA"/>
    <w:rsid w:val="00480B93"/>
    <w:rsid w:val="00482444"/>
    <w:rsid w:val="00482B7C"/>
    <w:rsid w:val="00482C12"/>
    <w:rsid w:val="0048339A"/>
    <w:rsid w:val="0048348C"/>
    <w:rsid w:val="00483E9F"/>
    <w:rsid w:val="00484262"/>
    <w:rsid w:val="00484B37"/>
    <w:rsid w:val="00484F08"/>
    <w:rsid w:val="0048527E"/>
    <w:rsid w:val="00485DD6"/>
    <w:rsid w:val="0048676A"/>
    <w:rsid w:val="00486A67"/>
    <w:rsid w:val="004872B3"/>
    <w:rsid w:val="00487837"/>
    <w:rsid w:val="00487AE9"/>
    <w:rsid w:val="00490027"/>
    <w:rsid w:val="00490426"/>
    <w:rsid w:val="004905F1"/>
    <w:rsid w:val="0049079E"/>
    <w:rsid w:val="00490A59"/>
    <w:rsid w:val="004911F1"/>
    <w:rsid w:val="00491443"/>
    <w:rsid w:val="0049168D"/>
    <w:rsid w:val="00491F7E"/>
    <w:rsid w:val="0049222F"/>
    <w:rsid w:val="004926D4"/>
    <w:rsid w:val="0049278B"/>
    <w:rsid w:val="004928A8"/>
    <w:rsid w:val="00492991"/>
    <w:rsid w:val="00493121"/>
    <w:rsid w:val="00493167"/>
    <w:rsid w:val="004933B7"/>
    <w:rsid w:val="00493B8E"/>
    <w:rsid w:val="00493DD5"/>
    <w:rsid w:val="004944A9"/>
    <w:rsid w:val="004946B1"/>
    <w:rsid w:val="00494742"/>
    <w:rsid w:val="00494B36"/>
    <w:rsid w:val="00494C07"/>
    <w:rsid w:val="00495272"/>
    <w:rsid w:val="004954B8"/>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B03"/>
    <w:rsid w:val="004A6D3C"/>
    <w:rsid w:val="004A7103"/>
    <w:rsid w:val="004A73D8"/>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B75CC"/>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3771"/>
    <w:rsid w:val="004F4011"/>
    <w:rsid w:val="004F4B29"/>
    <w:rsid w:val="004F5059"/>
    <w:rsid w:val="004F5A04"/>
    <w:rsid w:val="004F7B75"/>
    <w:rsid w:val="004F7D50"/>
    <w:rsid w:val="0050007C"/>
    <w:rsid w:val="005001A8"/>
    <w:rsid w:val="0050093F"/>
    <w:rsid w:val="00500BAE"/>
    <w:rsid w:val="00500BCD"/>
    <w:rsid w:val="005016AE"/>
    <w:rsid w:val="00501A7B"/>
    <w:rsid w:val="00501D87"/>
    <w:rsid w:val="00501DB3"/>
    <w:rsid w:val="00501E8F"/>
    <w:rsid w:val="005028A5"/>
    <w:rsid w:val="00503323"/>
    <w:rsid w:val="00503513"/>
    <w:rsid w:val="005043B8"/>
    <w:rsid w:val="00505295"/>
    <w:rsid w:val="005060D1"/>
    <w:rsid w:val="005062E7"/>
    <w:rsid w:val="005065B7"/>
    <w:rsid w:val="00506B4D"/>
    <w:rsid w:val="005070F9"/>
    <w:rsid w:val="00507AF8"/>
    <w:rsid w:val="00511656"/>
    <w:rsid w:val="005118FF"/>
    <w:rsid w:val="0051198F"/>
    <w:rsid w:val="0051256F"/>
    <w:rsid w:val="00512631"/>
    <w:rsid w:val="0051291B"/>
    <w:rsid w:val="00513C5B"/>
    <w:rsid w:val="00515563"/>
    <w:rsid w:val="005159ED"/>
    <w:rsid w:val="00515B90"/>
    <w:rsid w:val="00516180"/>
    <w:rsid w:val="0051768B"/>
    <w:rsid w:val="00517705"/>
    <w:rsid w:val="00521654"/>
    <w:rsid w:val="00521CAF"/>
    <w:rsid w:val="00521FEC"/>
    <w:rsid w:val="005222FB"/>
    <w:rsid w:val="00522DBF"/>
    <w:rsid w:val="00522E6C"/>
    <w:rsid w:val="0052378D"/>
    <w:rsid w:val="00523D19"/>
    <w:rsid w:val="0052435F"/>
    <w:rsid w:val="00524BD4"/>
    <w:rsid w:val="00525588"/>
    <w:rsid w:val="0052583E"/>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579"/>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6E2"/>
    <w:rsid w:val="00557748"/>
    <w:rsid w:val="00557EFA"/>
    <w:rsid w:val="00560618"/>
    <w:rsid w:val="005606B0"/>
    <w:rsid w:val="005609C3"/>
    <w:rsid w:val="00561BCE"/>
    <w:rsid w:val="00561E32"/>
    <w:rsid w:val="00562658"/>
    <w:rsid w:val="00563584"/>
    <w:rsid w:val="0056389B"/>
    <w:rsid w:val="00563926"/>
    <w:rsid w:val="0056432A"/>
    <w:rsid w:val="0056487A"/>
    <w:rsid w:val="00564D99"/>
    <w:rsid w:val="00564DD0"/>
    <w:rsid w:val="00564E47"/>
    <w:rsid w:val="00564ED0"/>
    <w:rsid w:val="005650EB"/>
    <w:rsid w:val="00565B27"/>
    <w:rsid w:val="0056642B"/>
    <w:rsid w:val="00566A79"/>
    <w:rsid w:val="00566BD7"/>
    <w:rsid w:val="005671DD"/>
    <w:rsid w:val="00567360"/>
    <w:rsid w:val="0057009C"/>
    <w:rsid w:val="00570BA0"/>
    <w:rsid w:val="00571769"/>
    <w:rsid w:val="00571CB6"/>
    <w:rsid w:val="00571E1F"/>
    <w:rsid w:val="00571E2F"/>
    <w:rsid w:val="00571E98"/>
    <w:rsid w:val="00572452"/>
    <w:rsid w:val="00572ECA"/>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84"/>
    <w:rsid w:val="005A7697"/>
    <w:rsid w:val="005B0242"/>
    <w:rsid w:val="005B1094"/>
    <w:rsid w:val="005B11F7"/>
    <w:rsid w:val="005B195F"/>
    <w:rsid w:val="005B1CDA"/>
    <w:rsid w:val="005B256C"/>
    <w:rsid w:val="005B272E"/>
    <w:rsid w:val="005B298F"/>
    <w:rsid w:val="005B2B98"/>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17A"/>
    <w:rsid w:val="005C0A81"/>
    <w:rsid w:val="005C0B15"/>
    <w:rsid w:val="005C1167"/>
    <w:rsid w:val="005C1362"/>
    <w:rsid w:val="005C15AE"/>
    <w:rsid w:val="005C1C70"/>
    <w:rsid w:val="005C1ED1"/>
    <w:rsid w:val="005C23E3"/>
    <w:rsid w:val="005C247D"/>
    <w:rsid w:val="005C24F7"/>
    <w:rsid w:val="005C2D9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0D76"/>
    <w:rsid w:val="005D177D"/>
    <w:rsid w:val="005D1AA7"/>
    <w:rsid w:val="005D2793"/>
    <w:rsid w:val="005D27ED"/>
    <w:rsid w:val="005D2CB8"/>
    <w:rsid w:val="005D3784"/>
    <w:rsid w:val="005D3D01"/>
    <w:rsid w:val="005D421A"/>
    <w:rsid w:val="005D448A"/>
    <w:rsid w:val="005D5341"/>
    <w:rsid w:val="005D55A5"/>
    <w:rsid w:val="005D5610"/>
    <w:rsid w:val="005D5EB4"/>
    <w:rsid w:val="005D73E9"/>
    <w:rsid w:val="005E07D0"/>
    <w:rsid w:val="005E1373"/>
    <w:rsid w:val="005E1A07"/>
    <w:rsid w:val="005E1A4A"/>
    <w:rsid w:val="005E243C"/>
    <w:rsid w:val="005E3207"/>
    <w:rsid w:val="005E36C3"/>
    <w:rsid w:val="005E3753"/>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5F7C31"/>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64F1"/>
    <w:rsid w:val="00627449"/>
    <w:rsid w:val="00630BE4"/>
    <w:rsid w:val="00631129"/>
    <w:rsid w:val="00631966"/>
    <w:rsid w:val="00631A1B"/>
    <w:rsid w:val="00631C6B"/>
    <w:rsid w:val="00632658"/>
    <w:rsid w:val="00632C92"/>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A1E"/>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266"/>
    <w:rsid w:val="0065345A"/>
    <w:rsid w:val="0065396F"/>
    <w:rsid w:val="00653AA1"/>
    <w:rsid w:val="00653D74"/>
    <w:rsid w:val="00654CDD"/>
    <w:rsid w:val="0065559E"/>
    <w:rsid w:val="006559A3"/>
    <w:rsid w:val="006560AE"/>
    <w:rsid w:val="00656232"/>
    <w:rsid w:val="00657070"/>
    <w:rsid w:val="00657179"/>
    <w:rsid w:val="00657246"/>
    <w:rsid w:val="00657AAA"/>
    <w:rsid w:val="00657B75"/>
    <w:rsid w:val="006603DB"/>
    <w:rsid w:val="006604F9"/>
    <w:rsid w:val="00660A63"/>
    <w:rsid w:val="00660EA8"/>
    <w:rsid w:val="00661861"/>
    <w:rsid w:val="00661FB3"/>
    <w:rsid w:val="00662178"/>
    <w:rsid w:val="0066259A"/>
    <w:rsid w:val="00662F5C"/>
    <w:rsid w:val="00663AB7"/>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B4F"/>
    <w:rsid w:val="00677CC4"/>
    <w:rsid w:val="0068061E"/>
    <w:rsid w:val="0068066A"/>
    <w:rsid w:val="00680FB9"/>
    <w:rsid w:val="00681970"/>
    <w:rsid w:val="00681F1F"/>
    <w:rsid w:val="00682F1D"/>
    <w:rsid w:val="00683D37"/>
    <w:rsid w:val="00684964"/>
    <w:rsid w:val="006849BF"/>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4572"/>
    <w:rsid w:val="00694CF5"/>
    <w:rsid w:val="0069528C"/>
    <w:rsid w:val="00695834"/>
    <w:rsid w:val="00696B19"/>
    <w:rsid w:val="00696DA0"/>
    <w:rsid w:val="006976AF"/>
    <w:rsid w:val="006977E0"/>
    <w:rsid w:val="006A03A3"/>
    <w:rsid w:val="006A0616"/>
    <w:rsid w:val="006A07B2"/>
    <w:rsid w:val="006A0E83"/>
    <w:rsid w:val="006A17D3"/>
    <w:rsid w:val="006A285D"/>
    <w:rsid w:val="006A2866"/>
    <w:rsid w:val="006A2AB0"/>
    <w:rsid w:val="006A35A6"/>
    <w:rsid w:val="006A38D8"/>
    <w:rsid w:val="006A3BA4"/>
    <w:rsid w:val="006A4B53"/>
    <w:rsid w:val="006A4C9E"/>
    <w:rsid w:val="006A5E66"/>
    <w:rsid w:val="006A62DA"/>
    <w:rsid w:val="006A6B4A"/>
    <w:rsid w:val="006A6BAF"/>
    <w:rsid w:val="006A76E5"/>
    <w:rsid w:val="006B099A"/>
    <w:rsid w:val="006B0AB6"/>
    <w:rsid w:val="006B0C99"/>
    <w:rsid w:val="006B1098"/>
    <w:rsid w:val="006B1890"/>
    <w:rsid w:val="006B2608"/>
    <w:rsid w:val="006B301F"/>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86B"/>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6F64"/>
    <w:rsid w:val="006E7C41"/>
    <w:rsid w:val="006F029C"/>
    <w:rsid w:val="006F0F6D"/>
    <w:rsid w:val="006F101F"/>
    <w:rsid w:val="006F2112"/>
    <w:rsid w:val="006F23E4"/>
    <w:rsid w:val="006F2796"/>
    <w:rsid w:val="006F2A70"/>
    <w:rsid w:val="006F2C8E"/>
    <w:rsid w:val="006F2D5C"/>
    <w:rsid w:val="006F2E25"/>
    <w:rsid w:val="006F2F14"/>
    <w:rsid w:val="006F3CA6"/>
    <w:rsid w:val="006F4222"/>
    <w:rsid w:val="006F43BF"/>
    <w:rsid w:val="006F4765"/>
    <w:rsid w:val="006F5C01"/>
    <w:rsid w:val="006F5C3A"/>
    <w:rsid w:val="006F615C"/>
    <w:rsid w:val="006F6825"/>
    <w:rsid w:val="006F6971"/>
    <w:rsid w:val="006F6ABF"/>
    <w:rsid w:val="006F7260"/>
    <w:rsid w:val="006F7982"/>
    <w:rsid w:val="006F7ED4"/>
    <w:rsid w:val="00700644"/>
    <w:rsid w:val="00700A62"/>
    <w:rsid w:val="00701132"/>
    <w:rsid w:val="00701294"/>
    <w:rsid w:val="007014BD"/>
    <w:rsid w:val="00701534"/>
    <w:rsid w:val="0070179D"/>
    <w:rsid w:val="00701940"/>
    <w:rsid w:val="00701C01"/>
    <w:rsid w:val="007021B7"/>
    <w:rsid w:val="007025B3"/>
    <w:rsid w:val="007026B3"/>
    <w:rsid w:val="00702CC1"/>
    <w:rsid w:val="00703F51"/>
    <w:rsid w:val="00704E8C"/>
    <w:rsid w:val="00705AB9"/>
    <w:rsid w:val="0070635B"/>
    <w:rsid w:val="007067FA"/>
    <w:rsid w:val="00706E47"/>
    <w:rsid w:val="00706FBE"/>
    <w:rsid w:val="00707079"/>
    <w:rsid w:val="007071D7"/>
    <w:rsid w:val="00707699"/>
    <w:rsid w:val="007077A6"/>
    <w:rsid w:val="007078CC"/>
    <w:rsid w:val="00707C4E"/>
    <w:rsid w:val="007104DD"/>
    <w:rsid w:val="0071084A"/>
    <w:rsid w:val="00710B02"/>
    <w:rsid w:val="007111DC"/>
    <w:rsid w:val="0071131A"/>
    <w:rsid w:val="007113B4"/>
    <w:rsid w:val="007113D6"/>
    <w:rsid w:val="00711BE9"/>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1AFB"/>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3B6"/>
    <w:rsid w:val="0073548A"/>
    <w:rsid w:val="007363CF"/>
    <w:rsid w:val="00737202"/>
    <w:rsid w:val="00737218"/>
    <w:rsid w:val="00737BE6"/>
    <w:rsid w:val="00737E57"/>
    <w:rsid w:val="00740916"/>
    <w:rsid w:val="00740B94"/>
    <w:rsid w:val="0074199C"/>
    <w:rsid w:val="00741D25"/>
    <w:rsid w:val="0074212B"/>
    <w:rsid w:val="00742E39"/>
    <w:rsid w:val="0074302D"/>
    <w:rsid w:val="00744D68"/>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E2C"/>
    <w:rsid w:val="00755F1D"/>
    <w:rsid w:val="00756352"/>
    <w:rsid w:val="00756B4A"/>
    <w:rsid w:val="00757898"/>
    <w:rsid w:val="00757FEA"/>
    <w:rsid w:val="0076020A"/>
    <w:rsid w:val="0076114F"/>
    <w:rsid w:val="00761A9F"/>
    <w:rsid w:val="00761D23"/>
    <w:rsid w:val="00762F97"/>
    <w:rsid w:val="007632C6"/>
    <w:rsid w:val="0076365E"/>
    <w:rsid w:val="007639BC"/>
    <w:rsid w:val="007639CC"/>
    <w:rsid w:val="00763B7F"/>
    <w:rsid w:val="00763BA4"/>
    <w:rsid w:val="00764396"/>
    <w:rsid w:val="00764E16"/>
    <w:rsid w:val="00765645"/>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4BC"/>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3B5"/>
    <w:rsid w:val="0079765F"/>
    <w:rsid w:val="007977E5"/>
    <w:rsid w:val="00797AE1"/>
    <w:rsid w:val="00797B07"/>
    <w:rsid w:val="00797F9A"/>
    <w:rsid w:val="007A030C"/>
    <w:rsid w:val="007A0820"/>
    <w:rsid w:val="007A09A4"/>
    <w:rsid w:val="007A1210"/>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4F7A"/>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2D3B"/>
    <w:rsid w:val="007D2DAC"/>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10C1"/>
    <w:rsid w:val="008010DB"/>
    <w:rsid w:val="008016FF"/>
    <w:rsid w:val="00801F5A"/>
    <w:rsid w:val="00801F6D"/>
    <w:rsid w:val="00801FDE"/>
    <w:rsid w:val="008022CE"/>
    <w:rsid w:val="008024BB"/>
    <w:rsid w:val="00802F1C"/>
    <w:rsid w:val="00803677"/>
    <w:rsid w:val="00803EA7"/>
    <w:rsid w:val="00804BC4"/>
    <w:rsid w:val="00805110"/>
    <w:rsid w:val="008055FD"/>
    <w:rsid w:val="008069EB"/>
    <w:rsid w:val="008072B0"/>
    <w:rsid w:val="00810402"/>
    <w:rsid w:val="00810814"/>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4C64"/>
    <w:rsid w:val="00835359"/>
    <w:rsid w:val="00835843"/>
    <w:rsid w:val="00835EA2"/>
    <w:rsid w:val="00835FC8"/>
    <w:rsid w:val="00835FDE"/>
    <w:rsid w:val="008364A6"/>
    <w:rsid w:val="008368E8"/>
    <w:rsid w:val="00836F45"/>
    <w:rsid w:val="00836FCC"/>
    <w:rsid w:val="00837086"/>
    <w:rsid w:val="008374E9"/>
    <w:rsid w:val="00837AC7"/>
    <w:rsid w:val="00837C48"/>
    <w:rsid w:val="0084039A"/>
    <w:rsid w:val="008409B4"/>
    <w:rsid w:val="00840BAD"/>
    <w:rsid w:val="00841498"/>
    <w:rsid w:val="0084158E"/>
    <w:rsid w:val="00841843"/>
    <w:rsid w:val="00841DB8"/>
    <w:rsid w:val="00842235"/>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0EA6"/>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0B41"/>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1FC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5D3"/>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456"/>
    <w:rsid w:val="008A1A1E"/>
    <w:rsid w:val="008A1D31"/>
    <w:rsid w:val="008A1FA8"/>
    <w:rsid w:val="008A275B"/>
    <w:rsid w:val="008A29A9"/>
    <w:rsid w:val="008A29D2"/>
    <w:rsid w:val="008A437E"/>
    <w:rsid w:val="008A449B"/>
    <w:rsid w:val="008A45AA"/>
    <w:rsid w:val="008A511C"/>
    <w:rsid w:val="008A5863"/>
    <w:rsid w:val="008A5A49"/>
    <w:rsid w:val="008A5BBD"/>
    <w:rsid w:val="008A5DD0"/>
    <w:rsid w:val="008A5FC0"/>
    <w:rsid w:val="008A6046"/>
    <w:rsid w:val="008A638E"/>
    <w:rsid w:val="008A698D"/>
    <w:rsid w:val="008A6CD5"/>
    <w:rsid w:val="008A7080"/>
    <w:rsid w:val="008A7779"/>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4F6"/>
    <w:rsid w:val="008C0907"/>
    <w:rsid w:val="008C0C60"/>
    <w:rsid w:val="008C0E16"/>
    <w:rsid w:val="008C24E7"/>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69CE"/>
    <w:rsid w:val="008D722B"/>
    <w:rsid w:val="008D78A8"/>
    <w:rsid w:val="008D7A3A"/>
    <w:rsid w:val="008D7DF1"/>
    <w:rsid w:val="008E05E9"/>
    <w:rsid w:val="008E0B0A"/>
    <w:rsid w:val="008E0DBC"/>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06EC"/>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5A0"/>
    <w:rsid w:val="00902984"/>
    <w:rsid w:val="00903082"/>
    <w:rsid w:val="009035D7"/>
    <w:rsid w:val="009048E7"/>
    <w:rsid w:val="00904BD7"/>
    <w:rsid w:val="00905307"/>
    <w:rsid w:val="00905FD3"/>
    <w:rsid w:val="00906275"/>
    <w:rsid w:val="009063A9"/>
    <w:rsid w:val="009077F4"/>
    <w:rsid w:val="00910397"/>
    <w:rsid w:val="009110F1"/>
    <w:rsid w:val="009115C7"/>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4E7"/>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AAF"/>
    <w:rsid w:val="00957E9D"/>
    <w:rsid w:val="00960369"/>
    <w:rsid w:val="00960EE3"/>
    <w:rsid w:val="00961495"/>
    <w:rsid w:val="00961790"/>
    <w:rsid w:val="009620C4"/>
    <w:rsid w:val="00962131"/>
    <w:rsid w:val="0096213B"/>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42A"/>
    <w:rsid w:val="00974BBA"/>
    <w:rsid w:val="00975948"/>
    <w:rsid w:val="009763C7"/>
    <w:rsid w:val="00976A65"/>
    <w:rsid w:val="00976ACC"/>
    <w:rsid w:val="009774F1"/>
    <w:rsid w:val="00977ABE"/>
    <w:rsid w:val="00977DF2"/>
    <w:rsid w:val="00977F08"/>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C9C"/>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B0148"/>
    <w:rsid w:val="009B06E9"/>
    <w:rsid w:val="009B0BF1"/>
    <w:rsid w:val="009B0FAC"/>
    <w:rsid w:val="009B1072"/>
    <w:rsid w:val="009B1B33"/>
    <w:rsid w:val="009B2344"/>
    <w:rsid w:val="009B25EF"/>
    <w:rsid w:val="009B4088"/>
    <w:rsid w:val="009B4193"/>
    <w:rsid w:val="009B4821"/>
    <w:rsid w:val="009B5817"/>
    <w:rsid w:val="009B62BF"/>
    <w:rsid w:val="009B6539"/>
    <w:rsid w:val="009B6867"/>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3E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497"/>
    <w:rsid w:val="00A21625"/>
    <w:rsid w:val="00A216B5"/>
    <w:rsid w:val="00A21B9B"/>
    <w:rsid w:val="00A21BDD"/>
    <w:rsid w:val="00A21DC8"/>
    <w:rsid w:val="00A21F79"/>
    <w:rsid w:val="00A22182"/>
    <w:rsid w:val="00A22D9C"/>
    <w:rsid w:val="00A22EBA"/>
    <w:rsid w:val="00A23CAD"/>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922"/>
    <w:rsid w:val="00A44D0A"/>
    <w:rsid w:val="00A4521E"/>
    <w:rsid w:val="00A45496"/>
    <w:rsid w:val="00A456A7"/>
    <w:rsid w:val="00A466D9"/>
    <w:rsid w:val="00A46BC1"/>
    <w:rsid w:val="00A46D05"/>
    <w:rsid w:val="00A47182"/>
    <w:rsid w:val="00A476E0"/>
    <w:rsid w:val="00A47D54"/>
    <w:rsid w:val="00A502FE"/>
    <w:rsid w:val="00A50B11"/>
    <w:rsid w:val="00A50E17"/>
    <w:rsid w:val="00A50E7F"/>
    <w:rsid w:val="00A513D7"/>
    <w:rsid w:val="00A51503"/>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EFB"/>
    <w:rsid w:val="00A63F64"/>
    <w:rsid w:val="00A64112"/>
    <w:rsid w:val="00A64134"/>
    <w:rsid w:val="00A64926"/>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328C"/>
    <w:rsid w:val="00AA32C7"/>
    <w:rsid w:val="00AA3529"/>
    <w:rsid w:val="00AA3A9A"/>
    <w:rsid w:val="00AA3B20"/>
    <w:rsid w:val="00AA3B94"/>
    <w:rsid w:val="00AA41A8"/>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861"/>
    <w:rsid w:val="00AB6D93"/>
    <w:rsid w:val="00AC037E"/>
    <w:rsid w:val="00AC0A9C"/>
    <w:rsid w:val="00AC1A20"/>
    <w:rsid w:val="00AC246F"/>
    <w:rsid w:val="00AC2879"/>
    <w:rsid w:val="00AC301A"/>
    <w:rsid w:val="00AC350B"/>
    <w:rsid w:val="00AC38C7"/>
    <w:rsid w:val="00AC3AA4"/>
    <w:rsid w:val="00AC3D2C"/>
    <w:rsid w:val="00AC4703"/>
    <w:rsid w:val="00AC5008"/>
    <w:rsid w:val="00AC58C7"/>
    <w:rsid w:val="00AC5C0A"/>
    <w:rsid w:val="00AC6B8F"/>
    <w:rsid w:val="00AC700C"/>
    <w:rsid w:val="00AC741A"/>
    <w:rsid w:val="00AC78DE"/>
    <w:rsid w:val="00AD003C"/>
    <w:rsid w:val="00AD01D3"/>
    <w:rsid w:val="00AD035B"/>
    <w:rsid w:val="00AD0869"/>
    <w:rsid w:val="00AD0881"/>
    <w:rsid w:val="00AD1502"/>
    <w:rsid w:val="00AD1618"/>
    <w:rsid w:val="00AD161B"/>
    <w:rsid w:val="00AD164C"/>
    <w:rsid w:val="00AD1755"/>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7929"/>
    <w:rsid w:val="00AF022E"/>
    <w:rsid w:val="00AF0621"/>
    <w:rsid w:val="00AF0788"/>
    <w:rsid w:val="00AF0847"/>
    <w:rsid w:val="00AF08A6"/>
    <w:rsid w:val="00AF0BC3"/>
    <w:rsid w:val="00AF1259"/>
    <w:rsid w:val="00AF17CD"/>
    <w:rsid w:val="00AF1BBB"/>
    <w:rsid w:val="00AF1E79"/>
    <w:rsid w:val="00AF2573"/>
    <w:rsid w:val="00AF36B8"/>
    <w:rsid w:val="00AF39B7"/>
    <w:rsid w:val="00AF3D2B"/>
    <w:rsid w:val="00AF42D8"/>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6F98"/>
    <w:rsid w:val="00B07A3E"/>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335"/>
    <w:rsid w:val="00B17974"/>
    <w:rsid w:val="00B17D00"/>
    <w:rsid w:val="00B20494"/>
    <w:rsid w:val="00B205CF"/>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47F99"/>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328"/>
    <w:rsid w:val="00B71718"/>
    <w:rsid w:val="00B727A7"/>
    <w:rsid w:val="00B73567"/>
    <w:rsid w:val="00B735D8"/>
    <w:rsid w:val="00B73DCB"/>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16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AB0"/>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B6CB6"/>
    <w:rsid w:val="00BC003F"/>
    <w:rsid w:val="00BC0111"/>
    <w:rsid w:val="00BC03F8"/>
    <w:rsid w:val="00BC080C"/>
    <w:rsid w:val="00BC11A6"/>
    <w:rsid w:val="00BC15E0"/>
    <w:rsid w:val="00BC1730"/>
    <w:rsid w:val="00BC1D5B"/>
    <w:rsid w:val="00BC1FE9"/>
    <w:rsid w:val="00BC2052"/>
    <w:rsid w:val="00BC238B"/>
    <w:rsid w:val="00BC30AD"/>
    <w:rsid w:val="00BC3346"/>
    <w:rsid w:val="00BC348E"/>
    <w:rsid w:val="00BC3BCF"/>
    <w:rsid w:val="00BC44E5"/>
    <w:rsid w:val="00BC4CF6"/>
    <w:rsid w:val="00BC4EBB"/>
    <w:rsid w:val="00BC4F75"/>
    <w:rsid w:val="00BC59B7"/>
    <w:rsid w:val="00BC5B05"/>
    <w:rsid w:val="00BC5BC4"/>
    <w:rsid w:val="00BC5ED5"/>
    <w:rsid w:val="00BC622D"/>
    <w:rsid w:val="00BC622F"/>
    <w:rsid w:val="00BC6796"/>
    <w:rsid w:val="00BC6E08"/>
    <w:rsid w:val="00BC6E56"/>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09"/>
    <w:rsid w:val="00BE69DF"/>
    <w:rsid w:val="00BE6DAE"/>
    <w:rsid w:val="00BE6EAD"/>
    <w:rsid w:val="00BE79D7"/>
    <w:rsid w:val="00BE7F90"/>
    <w:rsid w:val="00BF0831"/>
    <w:rsid w:val="00BF0DD9"/>
    <w:rsid w:val="00BF1968"/>
    <w:rsid w:val="00BF1B3B"/>
    <w:rsid w:val="00BF1BF9"/>
    <w:rsid w:val="00BF1C2D"/>
    <w:rsid w:val="00BF2121"/>
    <w:rsid w:val="00BF26B8"/>
    <w:rsid w:val="00BF2797"/>
    <w:rsid w:val="00BF2852"/>
    <w:rsid w:val="00BF34D1"/>
    <w:rsid w:val="00BF388B"/>
    <w:rsid w:val="00BF3AB6"/>
    <w:rsid w:val="00BF3CAC"/>
    <w:rsid w:val="00BF4601"/>
    <w:rsid w:val="00BF5971"/>
    <w:rsid w:val="00BF59CA"/>
    <w:rsid w:val="00BF5B37"/>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A9C"/>
    <w:rsid w:val="00C05DFD"/>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36C"/>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6A9"/>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D"/>
    <w:rsid w:val="00C8098F"/>
    <w:rsid w:val="00C8128A"/>
    <w:rsid w:val="00C81463"/>
    <w:rsid w:val="00C81F2E"/>
    <w:rsid w:val="00C82C28"/>
    <w:rsid w:val="00C833E0"/>
    <w:rsid w:val="00C8385A"/>
    <w:rsid w:val="00C839A8"/>
    <w:rsid w:val="00C83CEE"/>
    <w:rsid w:val="00C841B7"/>
    <w:rsid w:val="00C848F7"/>
    <w:rsid w:val="00C84B08"/>
    <w:rsid w:val="00C85EA6"/>
    <w:rsid w:val="00C861B1"/>
    <w:rsid w:val="00C86725"/>
    <w:rsid w:val="00C869B7"/>
    <w:rsid w:val="00C86DF0"/>
    <w:rsid w:val="00C877A6"/>
    <w:rsid w:val="00C87BC6"/>
    <w:rsid w:val="00C904C4"/>
    <w:rsid w:val="00C90A05"/>
    <w:rsid w:val="00C90A59"/>
    <w:rsid w:val="00C91D7F"/>
    <w:rsid w:val="00C92110"/>
    <w:rsid w:val="00C923BD"/>
    <w:rsid w:val="00C92A15"/>
    <w:rsid w:val="00C92BDA"/>
    <w:rsid w:val="00C92C85"/>
    <w:rsid w:val="00C931BD"/>
    <w:rsid w:val="00C93265"/>
    <w:rsid w:val="00C934CB"/>
    <w:rsid w:val="00C93E07"/>
    <w:rsid w:val="00C94355"/>
    <w:rsid w:val="00C94695"/>
    <w:rsid w:val="00C94B46"/>
    <w:rsid w:val="00C95064"/>
    <w:rsid w:val="00C959EE"/>
    <w:rsid w:val="00C95B5C"/>
    <w:rsid w:val="00C95CFC"/>
    <w:rsid w:val="00C95D2E"/>
    <w:rsid w:val="00C95E4C"/>
    <w:rsid w:val="00C95EBC"/>
    <w:rsid w:val="00C9617F"/>
    <w:rsid w:val="00C961B7"/>
    <w:rsid w:val="00C964F9"/>
    <w:rsid w:val="00C9707E"/>
    <w:rsid w:val="00CA00DD"/>
    <w:rsid w:val="00CA01CE"/>
    <w:rsid w:val="00CA0525"/>
    <w:rsid w:val="00CA088A"/>
    <w:rsid w:val="00CA09AF"/>
    <w:rsid w:val="00CA0C87"/>
    <w:rsid w:val="00CA11E1"/>
    <w:rsid w:val="00CA1B2B"/>
    <w:rsid w:val="00CA1C96"/>
    <w:rsid w:val="00CA21E3"/>
    <w:rsid w:val="00CA2629"/>
    <w:rsid w:val="00CA277F"/>
    <w:rsid w:val="00CA3676"/>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1875"/>
    <w:rsid w:val="00CB25EA"/>
    <w:rsid w:val="00CB2831"/>
    <w:rsid w:val="00CB2A08"/>
    <w:rsid w:val="00CB2B9A"/>
    <w:rsid w:val="00CB2FC3"/>
    <w:rsid w:val="00CB311D"/>
    <w:rsid w:val="00CB3982"/>
    <w:rsid w:val="00CB416D"/>
    <w:rsid w:val="00CB4693"/>
    <w:rsid w:val="00CB48A5"/>
    <w:rsid w:val="00CB4C2D"/>
    <w:rsid w:val="00CB5BE8"/>
    <w:rsid w:val="00CB5E61"/>
    <w:rsid w:val="00CB61C0"/>
    <w:rsid w:val="00CB64AA"/>
    <w:rsid w:val="00CB70CE"/>
    <w:rsid w:val="00CB7478"/>
    <w:rsid w:val="00CB74D1"/>
    <w:rsid w:val="00CB7D5F"/>
    <w:rsid w:val="00CC1664"/>
    <w:rsid w:val="00CC16B4"/>
    <w:rsid w:val="00CC1CB7"/>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8F7"/>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4D6E"/>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494C"/>
    <w:rsid w:val="00D451E8"/>
    <w:rsid w:val="00D4547F"/>
    <w:rsid w:val="00D45EEC"/>
    <w:rsid w:val="00D46D71"/>
    <w:rsid w:val="00D46ED9"/>
    <w:rsid w:val="00D477CD"/>
    <w:rsid w:val="00D50286"/>
    <w:rsid w:val="00D509F5"/>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90A"/>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A2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384"/>
    <w:rsid w:val="00D834C8"/>
    <w:rsid w:val="00D8352C"/>
    <w:rsid w:val="00D8369D"/>
    <w:rsid w:val="00D8386E"/>
    <w:rsid w:val="00D83ABC"/>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9E0"/>
    <w:rsid w:val="00D96C71"/>
    <w:rsid w:val="00D974D3"/>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51F"/>
    <w:rsid w:val="00DB0B5B"/>
    <w:rsid w:val="00DB1581"/>
    <w:rsid w:val="00DB19DC"/>
    <w:rsid w:val="00DB2489"/>
    <w:rsid w:val="00DB26DF"/>
    <w:rsid w:val="00DB29E5"/>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4381"/>
    <w:rsid w:val="00DD5F30"/>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081"/>
    <w:rsid w:val="00E03A8C"/>
    <w:rsid w:val="00E040E1"/>
    <w:rsid w:val="00E04D65"/>
    <w:rsid w:val="00E05007"/>
    <w:rsid w:val="00E0507F"/>
    <w:rsid w:val="00E053FF"/>
    <w:rsid w:val="00E05781"/>
    <w:rsid w:val="00E06434"/>
    <w:rsid w:val="00E0643F"/>
    <w:rsid w:val="00E07469"/>
    <w:rsid w:val="00E1043D"/>
    <w:rsid w:val="00E10BBE"/>
    <w:rsid w:val="00E10C8A"/>
    <w:rsid w:val="00E1251E"/>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908"/>
    <w:rsid w:val="00E20A5A"/>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7F7"/>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0E3B"/>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5F16"/>
    <w:rsid w:val="00E66005"/>
    <w:rsid w:val="00E664FB"/>
    <w:rsid w:val="00E67F74"/>
    <w:rsid w:val="00E702BB"/>
    <w:rsid w:val="00E7052C"/>
    <w:rsid w:val="00E70ABF"/>
    <w:rsid w:val="00E710A6"/>
    <w:rsid w:val="00E7129D"/>
    <w:rsid w:val="00E715F3"/>
    <w:rsid w:val="00E71779"/>
    <w:rsid w:val="00E7247C"/>
    <w:rsid w:val="00E7282A"/>
    <w:rsid w:val="00E729A0"/>
    <w:rsid w:val="00E737AD"/>
    <w:rsid w:val="00E73835"/>
    <w:rsid w:val="00E73B37"/>
    <w:rsid w:val="00E74710"/>
    <w:rsid w:val="00E749CD"/>
    <w:rsid w:val="00E75212"/>
    <w:rsid w:val="00E75395"/>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4275"/>
    <w:rsid w:val="00E94B4C"/>
    <w:rsid w:val="00E95A21"/>
    <w:rsid w:val="00E96255"/>
    <w:rsid w:val="00E9634F"/>
    <w:rsid w:val="00E96BB6"/>
    <w:rsid w:val="00E96E21"/>
    <w:rsid w:val="00E976CB"/>
    <w:rsid w:val="00E97DE5"/>
    <w:rsid w:val="00E97FCA"/>
    <w:rsid w:val="00EA0236"/>
    <w:rsid w:val="00EA032D"/>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109"/>
    <w:rsid w:val="00EE12AC"/>
    <w:rsid w:val="00EE16C7"/>
    <w:rsid w:val="00EE1FE7"/>
    <w:rsid w:val="00EE2375"/>
    <w:rsid w:val="00EE3236"/>
    <w:rsid w:val="00EE3F60"/>
    <w:rsid w:val="00EE3F8E"/>
    <w:rsid w:val="00EE4BA4"/>
    <w:rsid w:val="00EE5FB9"/>
    <w:rsid w:val="00EE63CA"/>
    <w:rsid w:val="00EE69F5"/>
    <w:rsid w:val="00EE6C35"/>
    <w:rsid w:val="00EE6E61"/>
    <w:rsid w:val="00EE796D"/>
    <w:rsid w:val="00EE7A50"/>
    <w:rsid w:val="00EE7AB1"/>
    <w:rsid w:val="00EF0AD1"/>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C6A"/>
    <w:rsid w:val="00F13EB6"/>
    <w:rsid w:val="00F141F4"/>
    <w:rsid w:val="00F1457C"/>
    <w:rsid w:val="00F14F8F"/>
    <w:rsid w:val="00F153AE"/>
    <w:rsid w:val="00F156FE"/>
    <w:rsid w:val="00F158B6"/>
    <w:rsid w:val="00F1691F"/>
    <w:rsid w:val="00F16E31"/>
    <w:rsid w:val="00F17478"/>
    <w:rsid w:val="00F17647"/>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800"/>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249"/>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11A5"/>
    <w:rsid w:val="00F511F2"/>
    <w:rsid w:val="00F514DF"/>
    <w:rsid w:val="00F5198A"/>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64E"/>
    <w:rsid w:val="00F70EC5"/>
    <w:rsid w:val="00F713F0"/>
    <w:rsid w:val="00F71E43"/>
    <w:rsid w:val="00F71E5A"/>
    <w:rsid w:val="00F72369"/>
    <w:rsid w:val="00F735FD"/>
    <w:rsid w:val="00F73C49"/>
    <w:rsid w:val="00F7493E"/>
    <w:rsid w:val="00F7518C"/>
    <w:rsid w:val="00F751DE"/>
    <w:rsid w:val="00F75D19"/>
    <w:rsid w:val="00F7629E"/>
    <w:rsid w:val="00F76E55"/>
    <w:rsid w:val="00F77463"/>
    <w:rsid w:val="00F80217"/>
    <w:rsid w:val="00F803F0"/>
    <w:rsid w:val="00F80752"/>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1187"/>
    <w:rsid w:val="00F91EFA"/>
    <w:rsid w:val="00F9218E"/>
    <w:rsid w:val="00F9237B"/>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DE5"/>
    <w:rsid w:val="00FA179D"/>
    <w:rsid w:val="00FA1FD7"/>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B782D"/>
    <w:rsid w:val="00FC025B"/>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527B"/>
    <w:rsid w:val="00FD60EA"/>
    <w:rsid w:val="00FD6E65"/>
    <w:rsid w:val="00FD725D"/>
    <w:rsid w:val="00FD77B3"/>
    <w:rsid w:val="00FD7E35"/>
    <w:rsid w:val="00FD7F2E"/>
    <w:rsid w:val="00FE0467"/>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20B"/>
    <w:rsid w:val="00FF0614"/>
    <w:rsid w:val="00FF0720"/>
    <w:rsid w:val="00FF0BDC"/>
    <w:rsid w:val="00FF0D79"/>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BE5A6C-3ABB-49FA-90D0-F72785ED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496798883">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53B2606-B732-4493-A3CA-E38A6E78E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7</Pages>
  <Words>1520</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2019-07-16T01:11:00Z</dcterms:created>
  <dcterms:modified xsi:type="dcterms:W3CDTF">2019-07-16T01:11:00Z</dcterms:modified>
  <cp:category>School Papers</cp:category>
</cp:coreProperties>
</file>